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331.20000000000005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Layout w:type="fixed"/>
        <w:tblLook w:val="0600"/>
      </w:tblPr>
      <w:tblGrid>
        <w:gridCol w:w="2565"/>
        <w:gridCol w:w="6435"/>
        <w:tblGridChange w:id="0">
          <w:tblGrid>
            <w:gridCol w:w="2565"/>
            <w:gridCol w:w="64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Datum: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06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.20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Abschlussplenum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BuFaTa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Beginn: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17:45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Uhr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19:45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Uhr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Redeleitung: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Christian Kowalewski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rotoko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llführung: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Marko Hornschu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Anwesende Mitglieder: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BuFaTa Teilnehmende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after="200" w:line="331.20000000000005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0" w:line="331.2000000000000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Tagesordnung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A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i3dnzei9wrmy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Begrüßung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Wort der Veranstalter</w:t>
          </w:r>
        </w:p>
        <w:p w:rsidR="00000000" w:rsidDel="00000000" w:rsidP="00000000" w:rsidRDefault="00000000" w:rsidRPr="00000000" w14:paraId="0000001C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Vorstellung der Plenarsordnung</w:t>
          </w:r>
        </w:p>
        <w:p w:rsidR="00000000" w:rsidDel="00000000" w:rsidP="00000000" w:rsidRDefault="00000000" w:rsidRPr="00000000" w14:paraId="0000001D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Abstimmung über Lex BuFaTae</w:t>
          </w:r>
        </w:p>
        <w:p w:rsidR="00000000" w:rsidDel="00000000" w:rsidP="00000000" w:rsidRDefault="00000000" w:rsidRPr="00000000" w14:paraId="0000001E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Berichte aus den Verbänden</w:t>
          </w:r>
        </w:p>
        <w:p w:rsidR="00000000" w:rsidDel="00000000" w:rsidP="00000000" w:rsidRDefault="00000000" w:rsidRPr="00000000" w14:paraId="0000001F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Vorstellung der Workshopergebnisse</w:t>
          </w:r>
        </w:p>
        <w:p w:rsidR="00000000" w:rsidDel="00000000" w:rsidP="00000000" w:rsidRDefault="00000000" w:rsidRPr="00000000" w14:paraId="00000020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Wahlankündigung</w:t>
          </w:r>
        </w:p>
        <w:p w:rsidR="00000000" w:rsidDel="00000000" w:rsidP="00000000" w:rsidRDefault="00000000" w:rsidRPr="00000000" w14:paraId="00000021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Beratungspause</w:t>
          </w:r>
        </w:p>
        <w:p w:rsidR="00000000" w:rsidDel="00000000" w:rsidP="00000000" w:rsidRDefault="00000000" w:rsidRPr="00000000" w14:paraId="00000022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Wahlen</w:t>
          </w:r>
        </w:p>
        <w:p w:rsidR="00000000" w:rsidDel="00000000" w:rsidP="00000000" w:rsidRDefault="00000000" w:rsidRPr="00000000" w14:paraId="00000023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Auslösen der Barbara</w:t>
          </w:r>
        </w:p>
        <w:p w:rsidR="00000000" w:rsidDel="00000000" w:rsidP="00000000" w:rsidRDefault="00000000" w:rsidRPr="00000000" w14:paraId="00000024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Ergebnisse Geolympix und Kneipenrallye</w:t>
          </w:r>
        </w:p>
        <w:p w:rsidR="00000000" w:rsidDel="00000000" w:rsidP="00000000" w:rsidRDefault="00000000" w:rsidRPr="00000000" w14:paraId="00000025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Hardest Working Kiesel</w:t>
          </w:r>
        </w:p>
        <w:p w:rsidR="00000000" w:rsidDel="00000000" w:rsidP="00000000" w:rsidRDefault="00000000" w:rsidRPr="00000000" w14:paraId="00000026">
          <w:pPr>
            <w:pageBreakBefore w:val="0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rPr>
              <w:color w:val="1155cc"/>
              <w:u w:val="single"/>
              <w:rtl w:val="0"/>
            </w:rPr>
            <w:t xml:space="preserve">Bufata Heidelberg</w:t>
          </w:r>
        </w:p>
        <w:p w:rsidR="00000000" w:rsidDel="00000000" w:rsidP="00000000" w:rsidRDefault="00000000" w:rsidRPr="00000000" w14:paraId="00000027">
          <w:pPr>
            <w:pageBreakBefore w:val="0"/>
            <w:spacing w:after="80" w:before="200" w:line="240" w:lineRule="auto"/>
            <w:ind w:left="0" w:firstLine="0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8">
      <w:pPr>
        <w:pStyle w:val="Heading1"/>
        <w:pageBreakBefore w:val="0"/>
        <w:spacing w:line="288" w:lineRule="auto"/>
        <w:ind w:left="0" w:firstLine="0"/>
        <w:rPr/>
      </w:pPr>
      <w:bookmarkStart w:colFirst="0" w:colLast="0" w:name="_wy30lto6jew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/>
      </w:pPr>
      <w:bookmarkStart w:colFirst="0" w:colLast="0" w:name="_i3dnzei9wrmy" w:id="1"/>
      <w:bookmarkEnd w:id="1"/>
      <w:r w:rsidDel="00000000" w:rsidR="00000000" w:rsidRPr="00000000">
        <w:rPr>
          <w:rtl w:val="0"/>
        </w:rPr>
        <w:t xml:space="preserve">Begrüßung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Die Abschlussplenum wird eröffnet, Christian Kowalewski begrüßt die Teilnehmer und die Tagesordnung wird vorgestellt. </w:t>
      </w:r>
    </w:p>
    <w:p w:rsidR="00000000" w:rsidDel="00000000" w:rsidP="00000000" w:rsidRDefault="00000000" w:rsidRPr="00000000" w14:paraId="0000002D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/>
      </w:pPr>
      <w:bookmarkStart w:colFirst="0" w:colLast="0" w:name="_jsd5eifoexv" w:id="2"/>
      <w:bookmarkEnd w:id="2"/>
      <w:r w:rsidDel="00000000" w:rsidR="00000000" w:rsidRPr="00000000">
        <w:rPr>
          <w:rtl w:val="0"/>
        </w:rPr>
        <w:t xml:space="preserve">Wort der Veranstalter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Ablaufplan für Frühstück am Abreisetag und das Abendessen/Abendveranstaltung wird geklärt</w:t>
      </w:r>
    </w:p>
    <w:p w:rsidR="00000000" w:rsidDel="00000000" w:rsidP="00000000" w:rsidRDefault="00000000" w:rsidRPr="00000000" w14:paraId="0000002F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>
          <w:b w:val="1"/>
        </w:rPr>
      </w:pPr>
      <w:bookmarkStart w:colFirst="0" w:colLast="0" w:name="_u96rajipknx3" w:id="3"/>
      <w:bookmarkEnd w:id="3"/>
      <w:r w:rsidDel="00000000" w:rsidR="00000000" w:rsidRPr="00000000">
        <w:rPr>
          <w:rtl w:val="0"/>
        </w:rPr>
        <w:t xml:space="preserve">Vorstellung der Plenarsordnung 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Christian Kowalewski erinnert die Teilnehmer an die Plenarsordnung und deren Einhaltung</w:t>
      </w:r>
    </w:p>
    <w:p w:rsidR="00000000" w:rsidDel="00000000" w:rsidP="00000000" w:rsidRDefault="00000000" w:rsidRPr="00000000" w14:paraId="00000031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</w:pPr>
      <w:bookmarkStart w:colFirst="0" w:colLast="0" w:name="_q6x4tviupef1" w:id="4"/>
      <w:bookmarkEnd w:id="4"/>
      <w:r w:rsidDel="00000000" w:rsidR="00000000" w:rsidRPr="00000000">
        <w:rPr>
          <w:rtl w:val="0"/>
        </w:rPr>
        <w:t xml:space="preserve">Abstimmung über Lex BuFaTae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Verhaltensregeln für die BuFaTa werden vorgestellt</w:t>
      </w:r>
    </w:p>
    <w:p w:rsidR="00000000" w:rsidDel="00000000" w:rsidP="00000000" w:rsidRDefault="00000000" w:rsidRPr="00000000" w14:paraId="00000033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/>
      </w:pPr>
      <w:bookmarkStart w:colFirst="0" w:colLast="0" w:name="_7nw9yze6f227" w:id="5"/>
      <w:bookmarkEnd w:id="5"/>
      <w:r w:rsidDel="00000000" w:rsidR="00000000" w:rsidRPr="00000000">
        <w:rPr>
          <w:rtl w:val="0"/>
        </w:rPr>
        <w:t xml:space="preserve">Berichte aus den Verbänden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Die Verbandsvertreter stellen ihre Arbeitsergebnisse/Neuigkeiten aus den geologischen Verbänden  vor.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DVGeo (Franz Kerschhofer)</w:t>
      </w:r>
    </w:p>
    <w:p w:rsidR="00000000" w:rsidDel="00000000" w:rsidP="00000000" w:rsidRDefault="00000000" w:rsidRPr="00000000" w14:paraId="00000037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Open access Meinungsbildung zur Bereitstellung von Papern und Literatur</w:t>
      </w:r>
    </w:p>
    <w:p w:rsidR="00000000" w:rsidDel="00000000" w:rsidP="00000000" w:rsidRDefault="00000000" w:rsidRPr="00000000" w14:paraId="0000003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Geo an Schulen um neue Studienanfänger zu aquirierren</w:t>
      </w:r>
    </w:p>
    <w:p w:rsidR="00000000" w:rsidDel="00000000" w:rsidP="00000000" w:rsidRDefault="00000000" w:rsidRPr="00000000" w14:paraId="0000003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Gespräche über aktuelle Themen, zB. Endlagerung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Ankündigung für Ausscheiden von Ina Alt und neue Wahlen auf der nächsten BuFaTa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DMG (Ina Alt)</w:t>
      </w:r>
    </w:p>
    <w:p w:rsidR="00000000" w:rsidDel="00000000" w:rsidP="00000000" w:rsidRDefault="00000000" w:rsidRPr="00000000" w14:paraId="0000003E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Letzte Sitzung war im Februar, allerdings konnte Ina nicht teilnehmen</w:t>
      </w:r>
    </w:p>
    <w:p w:rsidR="00000000" w:rsidDel="00000000" w:rsidP="00000000" w:rsidRDefault="00000000" w:rsidRPr="00000000" w14:paraId="0000003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Im Mai fand Sektionstreffen YoungScientists statt</w:t>
      </w:r>
    </w:p>
    <w:p w:rsidR="00000000" w:rsidDel="00000000" w:rsidP="00000000" w:rsidRDefault="00000000" w:rsidRPr="00000000" w14:paraId="00000040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Vorstellung von Forschungsergebnissen junger Wissenschaftler</w:t>
      </w:r>
    </w:p>
    <w:p w:rsidR="00000000" w:rsidDel="00000000" w:rsidP="00000000" w:rsidRDefault="00000000" w:rsidRPr="00000000" w14:paraId="0000004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Wahlvorschläge als studentische Vertreter für 2021/2022 Ellen Mallas und Nico  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DGGV (Jan Eric Timm)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Mai 2019 letzte Sitzung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Themen: Haushaltsbeschluss und Berichte aus den Arbeitsgruppen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PalGes (Effi Drews)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gemeinsame Sitzung am 12.02 mit einer Neuwahl des Vorstands</w:t>
      </w:r>
    </w:p>
    <w:p w:rsidR="00000000" w:rsidDel="00000000" w:rsidP="00000000" w:rsidRDefault="00000000" w:rsidRPr="00000000" w14:paraId="00000049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neue Organisation der Strukturen</w:t>
      </w:r>
    </w:p>
    <w:p w:rsidR="00000000" w:rsidDel="00000000" w:rsidP="00000000" w:rsidRDefault="00000000" w:rsidRPr="00000000" w14:paraId="0000004A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sinkende Mitglieder (40 studentische Mitglieder aus ganz Deutschland)</w:t>
      </w:r>
    </w:p>
    <w:p w:rsidR="00000000" w:rsidDel="00000000" w:rsidP="00000000" w:rsidRDefault="00000000" w:rsidRPr="00000000" w14:paraId="0000004B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nächstes Jahrestreffen im September</w:t>
      </w:r>
    </w:p>
    <w:p w:rsidR="00000000" w:rsidDel="00000000" w:rsidP="00000000" w:rsidRDefault="00000000" w:rsidRPr="00000000" w14:paraId="0000004C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BDG (Johannes Mennicke)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Vorstellung des BDG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Letzte Sitzung im März/April 2019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BDG hatfachübergreifende Kontakte geknüpft zu Bauingenieuren und Altlastenmenschen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nächste Sitzung im Oktober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GEODACH (Robert Vogel)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Kurze Vorstellung GEODACH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Vorstellung vom Elisabeth-Vogelbeerbaum-Preis (300€ Dotierung für besondere Fachschaftsarbeit)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Kooperationen von GEODACH mit verschiedenen Vereinen europa- und weltweit werden gezeigt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>
          <w:b w:val="1"/>
        </w:rPr>
      </w:pPr>
      <w:bookmarkStart w:colFirst="0" w:colLast="0" w:name="_bws70uys2xxi" w:id="6"/>
      <w:bookmarkEnd w:id="6"/>
      <w:r w:rsidDel="00000000" w:rsidR="00000000" w:rsidRPr="00000000">
        <w:rPr>
          <w:rtl w:val="0"/>
        </w:rPr>
        <w:t xml:space="preserve">Vorstellung der Workshopergebnisse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Die Ergebnisse der Workshops von Samstag werden vorgestellt.</w:t>
      </w:r>
    </w:p>
    <w:p w:rsidR="00000000" w:rsidDel="00000000" w:rsidP="00000000" w:rsidRDefault="00000000" w:rsidRPr="00000000" w14:paraId="0000005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Planspiel Gremienarbeit (Franz)</w:t>
      </w:r>
    </w:p>
    <w:p w:rsidR="00000000" w:rsidDel="00000000" w:rsidP="00000000" w:rsidRDefault="00000000" w:rsidRPr="00000000" w14:paraId="0000005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Auswertung von fiktiver Sitzung und Austausch über persönliche Erfahrungen und Probleme</w:t>
      </w:r>
    </w:p>
    <w:p w:rsidR="00000000" w:rsidDel="00000000" w:rsidP="00000000" w:rsidRDefault="00000000" w:rsidRPr="00000000" w14:paraId="0000005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Inklusionsworkshop (Vanessa)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Möglcihkeiten Einschränkungen zu überwinden</w:t>
      </w:r>
    </w:p>
    <w:p w:rsidR="00000000" w:rsidDel="00000000" w:rsidP="00000000" w:rsidRDefault="00000000" w:rsidRPr="00000000" w14:paraId="0000006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fehlende Akzeptanz bei Dozenten und Professoren</w:t>
      </w:r>
    </w:p>
    <w:p w:rsidR="00000000" w:rsidDel="00000000" w:rsidP="00000000" w:rsidRDefault="00000000" w:rsidRPr="00000000" w14:paraId="0000006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Awareness schaffen, Kontakte zu bereits bestehenden Beratungsmöglichkeiten</w:t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Ziel Stresslevel von Betroffenen senken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Wissenschaftskommunikation (Thora)</w:t>
      </w:r>
    </w:p>
    <w:p w:rsidR="00000000" w:rsidDel="00000000" w:rsidP="00000000" w:rsidRDefault="00000000" w:rsidRPr="00000000" w14:paraId="0000006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Hauptmessage: Wissenschaftskommunikation ist wichtig!</w:t>
      </w:r>
    </w:p>
    <w:p w:rsidR="00000000" w:rsidDel="00000000" w:rsidP="00000000" w:rsidRDefault="00000000" w:rsidRPr="00000000" w14:paraId="0000006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Nebeneffekt: Imagepflege</w:t>
      </w:r>
    </w:p>
    <w:p w:rsidR="00000000" w:rsidDel="00000000" w:rsidP="00000000" w:rsidRDefault="00000000" w:rsidRPr="00000000" w14:paraId="0000006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Ideen: Youtube Social Media, Science Slam,</w:t>
      </w:r>
    </w:p>
    <w:p w:rsidR="00000000" w:rsidDel="00000000" w:rsidP="00000000" w:rsidRDefault="00000000" w:rsidRPr="00000000" w14:paraId="0000006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Überlegung für AG Wissenschaftskommunkation</w:t>
      </w:r>
    </w:p>
    <w:p w:rsidR="00000000" w:rsidDel="00000000" w:rsidP="00000000" w:rsidRDefault="00000000" w:rsidRPr="00000000" w14:paraId="0000006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Nachfolgeworkshop in Heidelberg geplant</w:t>
      </w:r>
    </w:p>
    <w:p w:rsidR="00000000" w:rsidDel="00000000" w:rsidP="00000000" w:rsidRDefault="00000000" w:rsidRPr="00000000" w14:paraId="0000006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</w:r>
    </w:p>
    <w:p w:rsidR="00000000" w:rsidDel="00000000" w:rsidP="00000000" w:rsidRDefault="00000000" w:rsidRPr="00000000" w14:paraId="0000006D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Positionierung CHE Ranking (Leonie)</w:t>
      </w:r>
    </w:p>
    <w:p w:rsidR="00000000" w:rsidDel="00000000" w:rsidP="00000000" w:rsidRDefault="00000000" w:rsidRPr="00000000" w14:paraId="0000006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</w:t>
        <w:tab/>
        <w:t xml:space="preserve">Erklärung CHE Ranking</w:t>
      </w:r>
    </w:p>
    <w:p w:rsidR="00000000" w:rsidDel="00000000" w:rsidP="00000000" w:rsidRDefault="00000000" w:rsidRPr="00000000" w14:paraId="0000006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Veränderungen seit 2013</w:t>
      </w:r>
    </w:p>
    <w:p w:rsidR="00000000" w:rsidDel="00000000" w:rsidP="00000000" w:rsidRDefault="00000000" w:rsidRPr="00000000" w14:paraId="00000070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Boykott in jetziger Form nicht mehr haltbar</w:t>
      </w:r>
    </w:p>
    <w:p w:rsidR="00000000" w:rsidDel="00000000" w:rsidP="00000000" w:rsidRDefault="00000000" w:rsidRPr="00000000" w14:paraId="0000007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Diskussion über weiteres Vorgehen der Studierenden</w:t>
      </w:r>
    </w:p>
    <w:p w:rsidR="00000000" w:rsidDel="00000000" w:rsidP="00000000" w:rsidRDefault="00000000" w:rsidRPr="00000000" w14:paraId="00000072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Erarbeitung von Verbesserungsvorschlägen</w:t>
      </w:r>
    </w:p>
    <w:p w:rsidR="00000000" w:rsidDel="00000000" w:rsidP="00000000" w:rsidRDefault="00000000" w:rsidRPr="00000000" w14:paraId="00000073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          </w:t>
        <w:tab/>
        <w:t xml:space="preserve">Studiengänge voneinander trennen und benennen</w:t>
      </w:r>
    </w:p>
    <w:p w:rsidR="00000000" w:rsidDel="00000000" w:rsidP="00000000" w:rsidRDefault="00000000" w:rsidRPr="00000000" w14:paraId="00000074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Schwerpunktprofile übersichtlicher gestalten (8 Oberkategorien und für jede Uni 3 zur Auswahl)</w:t>
      </w:r>
    </w:p>
    <w:p w:rsidR="00000000" w:rsidDel="00000000" w:rsidP="00000000" w:rsidRDefault="00000000" w:rsidRPr="00000000" w14:paraId="00000075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          </w:t>
        <w:tab/>
        <w:t xml:space="preserve">LMU und TU als einen Studiengang ändern</w:t>
      </w:r>
    </w:p>
    <w:p w:rsidR="00000000" w:rsidDel="00000000" w:rsidP="00000000" w:rsidRDefault="00000000" w:rsidRPr="00000000" w14:paraId="00000076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          </w:t>
        <w:tab/>
        <w:t xml:space="preserve">Auswahl nach Bachelor und Master ermöglichen</w:t>
      </w:r>
    </w:p>
    <w:p w:rsidR="00000000" w:rsidDel="00000000" w:rsidP="00000000" w:rsidRDefault="00000000" w:rsidRPr="00000000" w14:paraId="00000077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          </w:t>
        <w:tab/>
        <w:t xml:space="preserve">Auswertungen für kleinere Studiengängen (unter 15 Studierenden)</w:t>
      </w:r>
    </w:p>
    <w:p w:rsidR="00000000" w:rsidDel="00000000" w:rsidP="00000000" w:rsidRDefault="00000000" w:rsidRPr="00000000" w14:paraId="0000007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          </w:t>
        <w:tab/>
      </w:r>
    </w:p>
    <w:p w:rsidR="00000000" w:rsidDel="00000000" w:rsidP="00000000" w:rsidRDefault="00000000" w:rsidRPr="00000000" w14:paraId="00000079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Vorstellung der Abstimmung, 3 Varianten</w:t>
      </w:r>
    </w:p>
    <w:p w:rsidR="00000000" w:rsidDel="00000000" w:rsidP="00000000" w:rsidRDefault="00000000" w:rsidRPr="00000000" w14:paraId="0000007A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1.  </w:t>
        <w:tab/>
        <w:t xml:space="preserve">Aufrechterhaltung des Boykotts mit neuem Positionspapiers</w:t>
      </w:r>
    </w:p>
    <w:p w:rsidR="00000000" w:rsidDel="00000000" w:rsidP="00000000" w:rsidRDefault="00000000" w:rsidRPr="00000000" w14:paraId="0000007B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2.  </w:t>
        <w:tab/>
        <w:t xml:space="preserve">Teilnahme am Ranking und BEendigung des Boykotts</w:t>
      </w:r>
    </w:p>
    <w:p w:rsidR="00000000" w:rsidDel="00000000" w:rsidP="00000000" w:rsidRDefault="00000000" w:rsidRPr="00000000" w14:paraId="0000007C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3.  </w:t>
        <w:tab/>
        <w:t xml:space="preserve">Aufhebung des Boykotts unter der Bedinung von gewünschten Veränderungen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</w:t>
        <w:tab/>
        <w:t xml:space="preserve">wenn 2./3.</w:t>
      </w:r>
    </w:p>
    <w:p w:rsidR="00000000" w:rsidDel="00000000" w:rsidP="00000000" w:rsidRDefault="00000000" w:rsidRPr="00000000" w14:paraId="0000007F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A. </w:t>
        <w:tab/>
        <w:t xml:space="preserve">Werbung für aktive Teilnahme</w:t>
      </w:r>
    </w:p>
    <w:p w:rsidR="00000000" w:rsidDel="00000000" w:rsidP="00000000" w:rsidRDefault="00000000" w:rsidRPr="00000000" w14:paraId="00000080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B. </w:t>
        <w:tab/>
        <w:t xml:space="preserve">keine Werbung</w:t>
      </w:r>
    </w:p>
    <w:p w:rsidR="00000000" w:rsidDel="00000000" w:rsidP="00000000" w:rsidRDefault="00000000" w:rsidRPr="00000000" w14:paraId="0000008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Slowenienexkursion (Leon)</w:t>
      </w:r>
    </w:p>
    <w:p w:rsidR="00000000" w:rsidDel="00000000" w:rsidP="00000000" w:rsidRDefault="00000000" w:rsidRPr="00000000" w14:paraId="0000008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kurze Vorstellung der Exkursion</w:t>
      </w:r>
    </w:p>
    <w:p w:rsidR="00000000" w:rsidDel="00000000" w:rsidP="00000000" w:rsidRDefault="00000000" w:rsidRPr="00000000" w14:paraId="0000008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wenige Workshopergebnisse, da Workshop ausgefallen</w:t>
      </w:r>
    </w:p>
    <w:p w:rsidR="00000000" w:rsidDel="00000000" w:rsidP="00000000" w:rsidRDefault="00000000" w:rsidRPr="00000000" w14:paraId="0000008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7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>
          <w:b w:val="1"/>
        </w:rPr>
      </w:pPr>
      <w:bookmarkStart w:colFirst="0" w:colLast="0" w:name="_c4jlt0ipb8kd" w:id="7"/>
      <w:bookmarkEnd w:id="7"/>
      <w:r w:rsidDel="00000000" w:rsidR="00000000" w:rsidRPr="00000000">
        <w:rPr>
          <w:rtl w:val="0"/>
        </w:rPr>
        <w:t xml:space="preserve">Wahlankündigung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  <w:tab/>
        <w:t xml:space="preserve">Lex Bufatae (Verhaltensregeln für ein angenehmes Zusammenleben während der BuFaTa)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CHE Ranking (Abstimmung über Beendigung oder Aufrechterhalt des CHE-Boykotts)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C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Beiratswahlen (4 vakante Plätze im Beirat müssen neu besetzt werden)</w:t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           </w:t>
        <w:tab/>
      </w:r>
    </w:p>
    <w:p w:rsidR="00000000" w:rsidDel="00000000" w:rsidP="00000000" w:rsidRDefault="00000000" w:rsidRPr="00000000" w14:paraId="0000008E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Kandidaten:    </w:t>
        <w:tab/>
        <w:t xml:space="preserve">Tashina Biber</w:t>
      </w:r>
    </w:p>
    <w:p w:rsidR="00000000" w:rsidDel="00000000" w:rsidP="00000000" w:rsidRDefault="00000000" w:rsidRPr="00000000" w14:paraId="0000008F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Bryce Carr</w:t>
      </w:r>
    </w:p>
    <w:p w:rsidR="00000000" w:rsidDel="00000000" w:rsidP="00000000" w:rsidRDefault="00000000" w:rsidRPr="00000000" w14:paraId="00000090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Maik Böckenholt</w:t>
      </w:r>
    </w:p>
    <w:p w:rsidR="00000000" w:rsidDel="00000000" w:rsidP="00000000" w:rsidRDefault="00000000" w:rsidRPr="00000000" w14:paraId="00000091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Joanna Ramm</w:t>
      </w:r>
    </w:p>
    <w:p w:rsidR="00000000" w:rsidDel="00000000" w:rsidP="00000000" w:rsidRDefault="00000000" w:rsidRPr="00000000" w14:paraId="00000092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          </w:t>
        <w:tab/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Vorschläge für Verbandsvertreter im BDG (2 Plätze sind neu zu besetzen)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Kandidaten:    </w:t>
        <w:tab/>
        <w:t xml:space="preserve">Dominic Hildebrand</w:t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Angelina Kemmerling</w:t>
        <w:tab/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>
          <w:b w:val="1"/>
        </w:rPr>
      </w:pPr>
      <w:bookmarkStart w:colFirst="0" w:colLast="0" w:name="_2bnr97y8lqpo" w:id="8"/>
      <w:bookmarkEnd w:id="8"/>
      <w:r w:rsidDel="00000000" w:rsidR="00000000" w:rsidRPr="00000000">
        <w:rPr>
          <w:rtl w:val="0"/>
        </w:rPr>
        <w:t xml:space="preserve">Beratungspause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  <w:tab/>
        <w:t xml:space="preserve">10 Minuten Pause für interne Beratungen innerhalb der Fachschaften</w:t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  <w:rPr>
          <w:b w:val="1"/>
        </w:rPr>
      </w:pPr>
      <w:bookmarkStart w:colFirst="0" w:colLast="0" w:name="_cl30q1xp3uwc" w:id="9"/>
      <w:bookmarkEnd w:id="9"/>
      <w:r w:rsidDel="00000000" w:rsidR="00000000" w:rsidRPr="00000000">
        <w:rPr>
          <w:rtl w:val="0"/>
        </w:rPr>
        <w:t xml:space="preserve">Wahlen</w:t>
      </w:r>
    </w:p>
    <w:p w:rsidR="00000000" w:rsidDel="00000000" w:rsidP="00000000" w:rsidRDefault="00000000" w:rsidRPr="00000000" w14:paraId="0000009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Alle Ergebnisse in folgenden Schema: Stimmen(dafür/dagegen/enthaltsam)</w:t>
      </w:r>
    </w:p>
    <w:p w:rsidR="00000000" w:rsidDel="00000000" w:rsidP="00000000" w:rsidRDefault="00000000" w:rsidRPr="00000000" w14:paraId="0000009E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F">
      <w:pPr>
        <w:pageBreakBefore w:val="0"/>
        <w:ind w:firstLine="720"/>
        <w:rPr/>
      </w:pPr>
      <w:r w:rsidDel="00000000" w:rsidR="00000000" w:rsidRPr="00000000">
        <w:rPr>
          <w:u w:val="single"/>
          <w:rtl w:val="0"/>
        </w:rPr>
        <w:t xml:space="preserve">Lex BuFaTae</w:t>
      </w:r>
      <w:r w:rsidDel="00000000" w:rsidR="00000000" w:rsidRPr="00000000">
        <w:rPr>
          <w:rtl w:val="0"/>
        </w:rPr>
        <w:t xml:space="preserve"> (17/0/0), damit einstimmig angenommen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1">
      <w:pPr>
        <w:pageBreakBefore w:val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CHE Ranking</w:t>
      </w:r>
    </w:p>
    <w:p w:rsidR="00000000" w:rsidDel="00000000" w:rsidP="00000000" w:rsidRDefault="00000000" w:rsidRPr="00000000" w14:paraId="000000A2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1.  </w:t>
        <w:tab/>
        <w:t xml:space="preserve">Fortsetzung 0 Stimmen</w:t>
      </w:r>
    </w:p>
    <w:p w:rsidR="00000000" w:rsidDel="00000000" w:rsidP="00000000" w:rsidRDefault="00000000" w:rsidRPr="00000000" w14:paraId="000000A3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2.  </w:t>
        <w:tab/>
        <w:t xml:space="preserve">Bedingungslose Aufhebung 0 Stimmen</w:t>
      </w:r>
    </w:p>
    <w:p w:rsidR="00000000" w:rsidDel="00000000" w:rsidP="00000000" w:rsidRDefault="00000000" w:rsidRPr="00000000" w14:paraId="000000A4">
      <w:pPr>
        <w:pageBreakBefore w:val="0"/>
        <w:ind w:left="2520" w:hanging="360"/>
        <w:rPr/>
      </w:pPr>
      <w:r w:rsidDel="00000000" w:rsidR="00000000" w:rsidRPr="00000000">
        <w:rPr>
          <w:rtl w:val="0"/>
        </w:rPr>
        <w:t xml:space="preserve">3.  </w:t>
        <w:tab/>
        <w:t xml:space="preserve">Aufhebung unter Vorbehalt 17 Stimmen</w:t>
      </w:r>
    </w:p>
    <w:p w:rsidR="00000000" w:rsidDel="00000000" w:rsidP="00000000" w:rsidRDefault="00000000" w:rsidRPr="00000000" w14:paraId="000000A5">
      <w:pPr>
        <w:pageBreakBefore w:val="0"/>
        <w:ind w:left="3240" w:hanging="360"/>
        <w:rPr/>
      </w:pPr>
      <w:r w:rsidDel="00000000" w:rsidR="00000000" w:rsidRPr="00000000">
        <w:rPr>
          <w:rtl w:val="0"/>
        </w:rPr>
        <w:t xml:space="preserve">a.  </w:t>
        <w:tab/>
        <w:t xml:space="preserve">Werbung 17 Stimmen</w:t>
      </w:r>
    </w:p>
    <w:p w:rsidR="00000000" w:rsidDel="00000000" w:rsidP="00000000" w:rsidRDefault="00000000" w:rsidRPr="00000000" w14:paraId="000000A6">
      <w:pPr>
        <w:pageBreakBefore w:val="0"/>
        <w:ind w:left="3240" w:hanging="360"/>
        <w:rPr/>
      </w:pPr>
      <w:r w:rsidDel="00000000" w:rsidR="00000000" w:rsidRPr="00000000">
        <w:rPr>
          <w:rtl w:val="0"/>
        </w:rPr>
        <w:t xml:space="preserve">b.  </w:t>
        <w:tab/>
        <w:t xml:space="preserve">keine Werbung 0 Stimmen</w:t>
      </w:r>
    </w:p>
    <w:p w:rsidR="00000000" w:rsidDel="00000000" w:rsidP="00000000" w:rsidRDefault="00000000" w:rsidRPr="00000000" w14:paraId="000000A7">
      <w:pPr>
        <w:pageBreakBefore w:val="0"/>
        <w:ind w:left="28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ind w:firstLine="72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Beiratswahlen</w:t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Kandidaten:    </w:t>
        <w:tab/>
        <w:t xml:space="preserve">Tashina Biber (17/0/0)</w:t>
      </w:r>
    </w:p>
    <w:p w:rsidR="00000000" w:rsidDel="00000000" w:rsidP="00000000" w:rsidRDefault="00000000" w:rsidRPr="00000000" w14:paraId="000000AC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Bryce Carr (17/0/0)</w:t>
      </w:r>
    </w:p>
    <w:p w:rsidR="00000000" w:rsidDel="00000000" w:rsidP="00000000" w:rsidRDefault="00000000" w:rsidRPr="00000000" w14:paraId="000000AD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Maik Böckenholt (15/0/2)</w:t>
      </w:r>
    </w:p>
    <w:p w:rsidR="00000000" w:rsidDel="00000000" w:rsidP="00000000" w:rsidRDefault="00000000" w:rsidRPr="00000000" w14:paraId="000000AE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Joana Rann (17/0/0)</w:t>
      </w:r>
    </w:p>
    <w:p w:rsidR="00000000" w:rsidDel="00000000" w:rsidP="00000000" w:rsidRDefault="00000000" w:rsidRPr="00000000" w14:paraId="000000AF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alle Kandidaten sind gewählt und nehmen die Wahl an</w:t>
      </w:r>
    </w:p>
    <w:p w:rsidR="00000000" w:rsidDel="00000000" w:rsidP="00000000" w:rsidRDefault="00000000" w:rsidRPr="00000000" w14:paraId="000000B0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          </w:t>
        <w:tab/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rPr>
          <w:u w:val="single"/>
        </w:rPr>
      </w:pPr>
      <w:r w:rsidDel="00000000" w:rsidR="00000000" w:rsidRPr="00000000">
        <w:rPr>
          <w:rtl w:val="0"/>
        </w:rPr>
        <w:t xml:space="preserve">           </w:t>
        <w:tab/>
      </w:r>
      <w:r w:rsidDel="00000000" w:rsidR="00000000" w:rsidRPr="00000000">
        <w:rPr>
          <w:u w:val="single"/>
          <w:rtl w:val="0"/>
        </w:rPr>
        <w:t xml:space="preserve">Vorschläge für Verbandsvertreter im BDG</w:t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  <w:t xml:space="preserve">           </w:t>
        <w:tab/>
        <w:t xml:space="preserve">Kandidaten:    </w:t>
        <w:tab/>
        <w:t xml:space="preserve">Dominic Hildebrand (17/0/0)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Angelina Kemmerling (17/0/0)</w:t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7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</w:pPr>
      <w:bookmarkStart w:colFirst="0" w:colLast="0" w:name="_se3rq7var6gu" w:id="10"/>
      <w:bookmarkEnd w:id="10"/>
      <w:r w:rsidDel="00000000" w:rsidR="00000000" w:rsidRPr="00000000">
        <w:rPr>
          <w:rtl w:val="0"/>
        </w:rPr>
        <w:t xml:space="preserve">Auslösen der Barbara</w:t>
      </w:r>
    </w:p>
    <w:p w:rsidR="00000000" w:rsidDel="00000000" w:rsidP="00000000" w:rsidRDefault="00000000" w:rsidRPr="00000000" w14:paraId="000000B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Auslösungsforderung wird beim Abendessen erfüllt</w:t>
      </w:r>
    </w:p>
    <w:p w:rsidR="00000000" w:rsidDel="00000000" w:rsidP="00000000" w:rsidRDefault="00000000" w:rsidRPr="00000000" w14:paraId="000000B9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</w:pPr>
      <w:bookmarkStart w:colFirst="0" w:colLast="0" w:name="_ngqgz86e4obv" w:id="11"/>
      <w:bookmarkEnd w:id="11"/>
      <w:r w:rsidDel="00000000" w:rsidR="00000000" w:rsidRPr="00000000">
        <w:rPr>
          <w:rtl w:val="0"/>
        </w:rPr>
        <w:t xml:space="preserve">Geolimpix/Kneipenrallye</w:t>
      </w:r>
    </w:p>
    <w:p w:rsidR="00000000" w:rsidDel="00000000" w:rsidP="00000000" w:rsidRDefault="00000000" w:rsidRPr="00000000" w14:paraId="000000BA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Kneipenrallye</w:t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Bavaria</w:t>
      </w:r>
    </w:p>
    <w:p w:rsidR="00000000" w:rsidDel="00000000" w:rsidP="00000000" w:rsidRDefault="00000000" w:rsidRPr="00000000" w14:paraId="000000BC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Riesenrad</w:t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Eisbachsurfer</w:t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Geolimpix</w:t>
      </w:r>
    </w:p>
    <w:p w:rsidR="00000000" w:rsidDel="00000000" w:rsidP="00000000" w:rsidRDefault="00000000" w:rsidRPr="00000000" w14:paraId="000000C0">
      <w:pPr>
        <w:pageBreakBefore w:val="0"/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Vulkan</w:t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Feuerball</w:t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Feuerhammer</w:t>
      </w:r>
    </w:p>
    <w:p w:rsidR="00000000" w:rsidDel="00000000" w:rsidP="00000000" w:rsidRDefault="00000000" w:rsidRPr="00000000" w14:paraId="000000C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Unisieger</w:t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Aachen</w:t>
      </w:r>
    </w:p>
    <w:p w:rsidR="00000000" w:rsidDel="00000000" w:rsidP="00000000" w:rsidRDefault="00000000" w:rsidRPr="00000000" w14:paraId="000000C6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Bonn</w:t>
      </w:r>
    </w:p>
    <w:p w:rsidR="00000000" w:rsidDel="00000000" w:rsidP="00000000" w:rsidRDefault="00000000" w:rsidRPr="00000000" w14:paraId="000000C7">
      <w:pPr>
        <w:pageBreakBefore w:val="0"/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Halle/Saale </w:t>
      </w:r>
    </w:p>
    <w:p w:rsidR="00000000" w:rsidDel="00000000" w:rsidP="00000000" w:rsidRDefault="00000000" w:rsidRPr="00000000" w14:paraId="000000C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9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</w:pPr>
      <w:bookmarkStart w:colFirst="0" w:colLast="0" w:name="_3d50bqjuwjcr" w:id="12"/>
      <w:bookmarkEnd w:id="12"/>
      <w:r w:rsidDel="00000000" w:rsidR="00000000" w:rsidRPr="00000000">
        <w:rPr>
          <w:rtl w:val="0"/>
        </w:rPr>
        <w:t xml:space="preserve">Hardest Working Kiesel</w:t>
      </w:r>
    </w:p>
    <w:p w:rsidR="00000000" w:rsidDel="00000000" w:rsidP="00000000" w:rsidRDefault="00000000" w:rsidRPr="00000000" w14:paraId="000000C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München kürt zum besten Helfern außerhalb der Orga</w:t>
      </w:r>
    </w:p>
    <w:p w:rsidR="00000000" w:rsidDel="00000000" w:rsidP="00000000" w:rsidRDefault="00000000" w:rsidRPr="00000000" w14:paraId="000000C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Ellen</w:t>
      </w:r>
    </w:p>
    <w:p w:rsidR="00000000" w:rsidDel="00000000" w:rsidP="00000000" w:rsidRDefault="00000000" w:rsidRPr="00000000" w14:paraId="000000C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Nico</w:t>
      </w:r>
    </w:p>
    <w:p w:rsidR="00000000" w:rsidDel="00000000" w:rsidP="00000000" w:rsidRDefault="00000000" w:rsidRPr="00000000" w14:paraId="000000CD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Ricarda</w:t>
        <w:tab/>
      </w:r>
    </w:p>
    <w:p w:rsidR="00000000" w:rsidDel="00000000" w:rsidP="00000000" w:rsidRDefault="00000000" w:rsidRPr="00000000" w14:paraId="000000CE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Gewinn: Merchshirt</w:t>
      </w:r>
    </w:p>
    <w:p w:rsidR="00000000" w:rsidDel="00000000" w:rsidP="00000000" w:rsidRDefault="00000000" w:rsidRPr="00000000" w14:paraId="000000D0">
      <w:pPr>
        <w:pStyle w:val="Heading1"/>
        <w:pageBreakBefore w:val="0"/>
        <w:numPr>
          <w:ilvl w:val="0"/>
          <w:numId w:val="1"/>
        </w:numPr>
        <w:spacing w:line="288" w:lineRule="auto"/>
        <w:ind w:left="720" w:hanging="360"/>
      </w:pPr>
      <w:bookmarkStart w:colFirst="0" w:colLast="0" w:name="_95dagvj6xdmb" w:id="13"/>
      <w:bookmarkEnd w:id="13"/>
      <w:r w:rsidDel="00000000" w:rsidR="00000000" w:rsidRPr="00000000">
        <w:rPr>
          <w:rtl w:val="0"/>
        </w:rPr>
        <w:t xml:space="preserve">BuFaTa Heidelberg</w:t>
      </w:r>
    </w:p>
    <w:p w:rsidR="00000000" w:rsidDel="00000000" w:rsidP="00000000" w:rsidRDefault="00000000" w:rsidRPr="00000000" w14:paraId="000000D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Ausrichter der Bufata in Heidelberg (06.11 bis 10.11.2019) stellen die Planungen der 77. Bufata der Geowissenschaften vor</w:t>
      </w:r>
    </w:p>
    <w:p w:rsidR="00000000" w:rsidDel="00000000" w:rsidP="00000000" w:rsidRDefault="00000000" w:rsidRPr="00000000" w14:paraId="000000D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Barbara wird an zukünftigen Ausrichter übergeben</w:t>
      </w:r>
    </w:p>
    <w:p w:rsidR="00000000" w:rsidDel="00000000" w:rsidP="00000000" w:rsidRDefault="00000000" w:rsidRPr="00000000" w14:paraId="000000D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00.0" w:type="dxa"/>
      <w:jc w:val="right"/>
      <w:tblLayout w:type="fixed"/>
      <w:tblLook w:val="0600"/>
    </w:tblPr>
    <w:tblGrid>
      <w:gridCol w:w="7020"/>
      <w:gridCol w:w="1980"/>
      <w:tblGridChange w:id="0">
        <w:tblGrid>
          <w:gridCol w:w="7020"/>
          <w:gridCol w:w="198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D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Abschlussplenum München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,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15.06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.20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19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D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Seite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von </w:t>
          </w:r>
          <w:r w:rsidDel="00000000" w:rsidR="00000000" w:rsidRPr="00000000">
            <w:rPr>
              <w:rFonts w:ascii="Calibri" w:cs="Calibri" w:eastAsia="Calibri" w:hAnsi="Calibri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8">
    <w:pPr>
      <w:pageBreakBefore w:val="0"/>
      <w:jc w:val="lef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spacing w:line="276" w:lineRule="auto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3"/>
      <w:tblW w:w="9921.259842519687" w:type="dxa"/>
      <w:jc w:val="left"/>
      <w:tblLayout w:type="fixed"/>
      <w:tblLook w:val="0600"/>
    </w:tblPr>
    <w:tblGrid>
      <w:gridCol w:w="4535.433070866142"/>
      <w:gridCol w:w="1133.8582677165355"/>
      <w:gridCol w:w="1077.1653543307089"/>
      <w:gridCol w:w="3174.8031496062995"/>
      <w:tblGridChange w:id="0">
        <w:tblGrid>
          <w:gridCol w:w="4535.433070866142"/>
          <w:gridCol w:w="1133.8582677165355"/>
          <w:gridCol w:w="1077.1653543307089"/>
          <w:gridCol w:w="3174.8031496062995"/>
        </w:tblGrid>
      </w:tblGridChange>
    </w:tblGrid>
    <w:tr>
      <w:trPr>
        <w:cantSplit w:val="0"/>
        <w:trHeight w:val="680" w:hRule="atLeast"/>
        <w:tblHeader w:val="0"/>
      </w:trPr>
      <w:tc>
        <w:tcPr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DA">
          <w:pPr>
            <w:pageBreakBefore w:val="0"/>
            <w:widowControl w:val="0"/>
            <w:rPr>
              <w:sz w:val="48"/>
              <w:szCs w:val="48"/>
            </w:rPr>
          </w:pPr>
          <w:r w:rsidDel="00000000" w:rsidR="00000000" w:rsidRPr="00000000">
            <w:rPr>
              <w:sz w:val="48"/>
              <w:szCs w:val="48"/>
              <w:rtl w:val="0"/>
            </w:rPr>
            <w:t xml:space="preserve">Abschlussplenum München</w:t>
          </w:r>
        </w:p>
      </w:tc>
      <w:tc>
        <w:tcPr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DB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DC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</w:rPr>
            <w:drawing>
              <wp:inline distB="0" distT="0" distL="114300" distR="114300">
                <wp:extent cx="1730375" cy="396240"/>
                <wp:effectExtent b="0" l="0" r="0" t="0"/>
                <wp:docPr descr="logo_brief_300.png" id="1" name="image1.png"/>
                <a:graphic>
                  <a:graphicData uri="http://schemas.openxmlformats.org/drawingml/2006/picture">
                    <pic:pic>
                      <pic:nvPicPr>
                        <pic:cNvPr descr="logo_brief_300.png" id="0" name="image1.png"/>
                        <pic:cNvPicPr preferRelativeResize="0"/>
                      </pic:nvPicPr>
                      <pic:blipFill>
                        <a:blip r:embed="rId1"/>
                        <a:srcRect b="0" l="113" r="113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5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0" w:hRule="atLeast"/>
        <w:tblHeader w:val="0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DF">
          <w:pPr>
            <w:pageBreakBefore w:val="0"/>
            <w:widowControl w:val="0"/>
            <w:spacing w:after="0" w:before="0" w:line="240" w:lineRule="auto"/>
            <w:ind w:left="0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E0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E1">
          <w:pPr>
            <w:pageBreakBefore w:val="0"/>
            <w:widowControl w:val="0"/>
            <w:rPr>
              <w:rFonts w:ascii="Droid Sans" w:cs="Droid Sans" w:eastAsia="Droid Sans" w:hAnsi="Droid Sans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E3">
          <w:pPr>
            <w:pageBreakBefore w:val="0"/>
            <w:widowControl w:val="0"/>
            <w:spacing w:after="0" w:before="0" w:line="240" w:lineRule="auto"/>
            <w:ind w:left="0" w:firstLine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E4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restart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E5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Droid Sans" w:cs="Droid Sans" w:eastAsia="Droid Sans" w:hAnsi="Droid Sans"/>
              <w:rtl w:val="0"/>
            </w:rPr>
            <w:t xml:space="preserve">Geowissenschaftliches Studentisches Erfahrungs- und Interessensnetzwerk e.V.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E7">
          <w:pPr>
            <w:pageBreakBefore w:val="0"/>
            <w:widowControl w:val="0"/>
            <w:spacing w:after="0" w:before="0" w:line="240" w:lineRule="auto"/>
            <w:ind w:left="0" w:firstLine="0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E8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vMerge w:val="continue"/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bottom"/>
        </w:tcPr>
        <w:p w:rsidR="00000000" w:rsidDel="00000000" w:rsidP="00000000" w:rsidRDefault="00000000" w:rsidRPr="00000000" w14:paraId="000000E9">
          <w:pPr>
            <w:pageBreakBefore w:val="0"/>
            <w:widowControl w:val="0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B">
    <w:pPr>
      <w:pageBreakBefore w:val="0"/>
      <w:spacing w:line="276" w:lineRule="auto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400" w:line="288" w:lineRule="auto"/>
      <w:ind w:left="1440" w:hanging="360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