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00" w:line="331.20000000000005" w:lineRule="auto"/>
        <w:rPr>
          <w:rFonts w:ascii="Lato" w:cs="Lato" w:eastAsia="Lato" w:hAnsi="Lato"/>
          <w:sz w:val="16"/>
          <w:szCs w:val="16"/>
        </w:rPr>
      </w:pPr>
      <w:r w:rsidDel="00000000" w:rsidR="00000000" w:rsidRPr="00000000">
        <w:rPr>
          <w:rtl w:val="0"/>
        </w:rPr>
      </w:r>
    </w:p>
    <w:tbl>
      <w:tblPr>
        <w:tblStyle w:val="Table1"/>
        <w:tblW w:w="9000.0" w:type="dxa"/>
        <w:jc w:val="left"/>
        <w:tblLayout w:type="fixed"/>
        <w:tblLook w:val="0600"/>
      </w:tblPr>
      <w:tblGrid>
        <w:gridCol w:w="2520"/>
        <w:gridCol w:w="6480"/>
        <w:tblGridChange w:id="0">
          <w:tblGrid>
            <w:gridCol w:w="2520"/>
            <w:gridCol w:w="6480"/>
          </w:tblGrid>
        </w:tblGridChange>
      </w:tblGrid>
      <w:tr>
        <w:trPr>
          <w:cantSplit w:val="0"/>
          <w:trHeight w:val="340" w:hRule="atLeast"/>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Datum:</w:t>
            </w:r>
          </w:p>
        </w:tc>
        <w:tc>
          <w:tcPr>
            <w:shd w:fill="auto" w:val="clear"/>
            <w:tcMar>
              <w:top w:w="0.0" w:type="dxa"/>
              <w:left w:w="0.0" w:type="dxa"/>
              <w:bottom w:w="0.0" w:type="dxa"/>
              <w:right w:w="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28.05.2022</w:t>
            </w:r>
          </w:p>
        </w:tc>
      </w:tr>
      <w:tr>
        <w:trPr>
          <w:cantSplit w:val="0"/>
          <w:trHeight w:val="340" w:hRule="atLeast"/>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Ort:</w:t>
            </w:r>
          </w:p>
        </w:tc>
        <w:tc>
          <w:tcPr>
            <w:shd w:fill="auto" w:val="clear"/>
            <w:tcMar>
              <w:top w:w="0.0" w:type="dxa"/>
              <w:left w:w="0.0" w:type="dxa"/>
              <w:bottom w:w="0.0" w:type="dxa"/>
              <w:right w:w="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BuFaTa Halle</w:t>
            </w:r>
          </w:p>
        </w:tc>
      </w:tr>
      <w:tr>
        <w:trPr>
          <w:cantSplit w:val="0"/>
          <w:trHeight w:val="340" w:hRule="atLeast"/>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Beginn:</w:t>
            </w:r>
          </w:p>
        </w:tc>
        <w:tc>
          <w:tcPr>
            <w:shd w:fill="auto" w:val="clear"/>
            <w:tcMar>
              <w:top w:w="0.0" w:type="dxa"/>
              <w:left w:w="0.0" w:type="dxa"/>
              <w:bottom w:w="0.0" w:type="dxa"/>
              <w:right w:w="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16:10 Uhr</w:t>
            </w:r>
          </w:p>
        </w:tc>
      </w:tr>
      <w:tr>
        <w:trPr>
          <w:cantSplit w:val="0"/>
          <w:trHeight w:val="340" w:hRule="atLeast"/>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Ende:</w:t>
            </w:r>
          </w:p>
        </w:tc>
        <w:tc>
          <w:tcPr>
            <w:shd w:fill="auto" w:val="clear"/>
            <w:tcMar>
              <w:top w:w="0.0" w:type="dxa"/>
              <w:left w:w="0.0" w:type="dxa"/>
              <w:bottom w:w="0.0" w:type="dxa"/>
              <w:right w:w="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17:42 Uhr</w:t>
            </w:r>
          </w:p>
        </w:tc>
      </w:tr>
      <w:tr>
        <w:trPr>
          <w:cantSplit w:val="0"/>
          <w:trHeight w:val="340" w:hRule="atLeast"/>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tc>
      </w:tr>
      <w:tr>
        <w:trPr>
          <w:cantSplit w:val="0"/>
          <w:trHeight w:val="340" w:hRule="atLeast"/>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Redeleitung:</w:t>
            </w:r>
          </w:p>
        </w:tc>
        <w:tc>
          <w:tcPr>
            <w:shd w:fill="auto" w:val="clear"/>
            <w:tcMar>
              <w:top w:w="0.0" w:type="dxa"/>
              <w:left w:w="0.0" w:type="dxa"/>
              <w:bottom w:w="0.0" w:type="dxa"/>
              <w:right w:w="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Leon Waßmund - Beirat (GeStEIN) und Sophie Schönamsgruber- Vorstand (GeoDach)</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tc>
      </w:tr>
      <w:tr>
        <w:trPr>
          <w:cantSplit w:val="0"/>
          <w:trHeight w:val="340" w:hRule="atLeast"/>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0F">
            <w:pPr>
              <w:pageBreakBefore w:val="0"/>
              <w:widowControl w:val="0"/>
              <w:rPr>
                <w:rFonts w:ascii="Lato" w:cs="Lato" w:eastAsia="Lato" w:hAnsi="Lato"/>
              </w:rPr>
            </w:pPr>
            <w:r w:rsidDel="00000000" w:rsidR="00000000" w:rsidRPr="00000000">
              <w:rPr>
                <w:rFonts w:ascii="Lato" w:cs="Lato" w:eastAsia="Lato" w:hAnsi="Lato"/>
                <w:rtl w:val="0"/>
              </w:rPr>
              <w:t xml:space="preserve">Protokoll:</w:t>
            </w:r>
          </w:p>
        </w:tc>
        <w:tc>
          <w:tcPr>
            <w:shd w:fill="auto" w:val="clear"/>
            <w:tcMar>
              <w:top w:w="0.0" w:type="dxa"/>
              <w:left w:w="0.0" w:type="dxa"/>
              <w:bottom w:w="0.0" w:type="dxa"/>
              <w:right w:w="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48"/>
                <w:szCs w:val="48"/>
              </w:rPr>
            </w:pPr>
            <w:r w:rsidDel="00000000" w:rsidR="00000000" w:rsidRPr="00000000">
              <w:rPr>
                <w:rFonts w:ascii="Lato" w:cs="Lato" w:eastAsia="Lato" w:hAnsi="Lato"/>
                <w:rtl w:val="0"/>
              </w:rPr>
              <w:t xml:space="preserve">Jessica Weise und Pascal Franke </w:t>
            </w:r>
            <w:r w:rsidDel="00000000" w:rsidR="00000000" w:rsidRPr="00000000">
              <w:rPr>
                <w:rtl w:val="0"/>
              </w:rPr>
            </w:r>
          </w:p>
        </w:tc>
      </w:tr>
      <w:tr>
        <w:trPr>
          <w:cantSplit w:val="0"/>
          <w:trHeight w:val="340" w:hRule="atLeast"/>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tc>
      </w:tr>
      <w:tr>
        <w:trPr>
          <w:cantSplit w:val="0"/>
          <w:trHeight w:val="340" w:hRule="atLeast"/>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tc>
      </w:tr>
      <w:tr>
        <w:trPr>
          <w:cantSplit w:val="0"/>
          <w:trHeight w:val="340" w:hRule="atLeast"/>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tc>
      </w:tr>
      <w:tr>
        <w:trPr>
          <w:cantSplit w:val="0"/>
          <w:trHeight w:val="340" w:hRule="atLeast"/>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tc>
      </w:tr>
    </w:tbl>
    <w:p w:rsidR="00000000" w:rsidDel="00000000" w:rsidP="00000000" w:rsidRDefault="00000000" w:rsidRPr="00000000" w14:paraId="00000019">
      <w:pPr>
        <w:pageBreakBefore w:val="0"/>
        <w:spacing w:after="200" w:line="331.20000000000005" w:lineRule="auto"/>
        <w:rPr>
          <w:rFonts w:ascii="Calibri" w:cs="Calibri" w:eastAsia="Calibri" w:hAnsi="Calibri"/>
        </w:rPr>
      </w:pPr>
      <w:r w:rsidDel="00000000" w:rsidR="00000000" w:rsidRPr="00000000">
        <w:rPr>
          <w:rtl w:val="0"/>
        </w:rPr>
      </w:r>
    </w:p>
    <w:p w:rsidR="00000000" w:rsidDel="00000000" w:rsidP="00000000" w:rsidRDefault="00000000" w:rsidRPr="00000000" w14:paraId="0000001A">
      <w:pPr>
        <w:pageBreakBefore w:val="0"/>
        <w:spacing w:after="200" w:line="331.20000000000005" w:lineRule="auto"/>
        <w:rPr>
          <w:rFonts w:ascii="Lato" w:cs="Lato" w:eastAsia="Lato" w:hAnsi="Lato"/>
          <w:b w:val="1"/>
        </w:rPr>
      </w:pPr>
      <w:r w:rsidDel="00000000" w:rsidR="00000000" w:rsidRPr="00000000">
        <w:rPr>
          <w:rFonts w:ascii="Lato" w:cs="Lato" w:eastAsia="Lato" w:hAnsi="Lato"/>
          <w:b w:val="1"/>
          <w:rtl w:val="0"/>
        </w:rPr>
        <w:t xml:space="preserve">Tagesordnung</w:t>
      </w:r>
    </w:p>
    <w:sdt>
      <w:sdtPr>
        <w:docPartObj>
          <w:docPartGallery w:val="Table of Contents"/>
          <w:docPartUnique w:val="1"/>
        </w:docPartObj>
      </w:sdtPr>
      <w:sdtContent>
        <w:p w:rsidR="00000000" w:rsidDel="00000000" w:rsidP="00000000" w:rsidRDefault="00000000" w:rsidRPr="00000000" w14:paraId="0000001B">
          <w:pPr>
            <w:spacing w:before="80" w:line="240" w:lineRule="auto"/>
            <w:ind w:left="0" w:firstLine="0"/>
            <w:rPr>
              <w:rFonts w:ascii="Lato" w:cs="Lato" w:eastAsia="Lato" w:hAnsi="Lato"/>
              <w:b w:val="0"/>
              <w:i w:val="0"/>
              <w:smallCaps w:val="0"/>
              <w:strike w:val="0"/>
              <w:color w:val="1155cc"/>
              <w:sz w:val="22"/>
              <w:szCs w:val="22"/>
              <w:u w:val="single"/>
              <w:shd w:fill="auto" w:val="clear"/>
              <w:vertAlign w:val="baseline"/>
            </w:rPr>
          </w:pPr>
          <w:r w:rsidDel="00000000" w:rsidR="00000000" w:rsidRPr="00000000">
            <w:fldChar w:fldCharType="begin"/>
            <w:instrText xml:space="preserve"> TOC \h \u \z \n \t "Heading 1,1,Heading 2,2,Heading 3,3,Heading 4,4,Heading 5,5,Heading 6,6,"</w:instrText>
            <w:fldChar w:fldCharType="separate"/>
          </w:r>
          <w:hyperlink w:anchor="_i3dnzei9wrmy">
            <w:r w:rsidDel="00000000" w:rsidR="00000000" w:rsidRPr="00000000">
              <w:rPr>
                <w:rFonts w:ascii="Lato" w:cs="Lato" w:eastAsia="Lato" w:hAnsi="Lato"/>
                <w:b w:val="0"/>
                <w:i w:val="0"/>
                <w:smallCaps w:val="0"/>
                <w:strike w:val="0"/>
                <w:color w:val="1155cc"/>
                <w:sz w:val="22"/>
                <w:szCs w:val="22"/>
                <w:u w:val="single"/>
                <w:shd w:fill="auto" w:val="clear"/>
                <w:vertAlign w:val="baseline"/>
                <w:rtl w:val="0"/>
              </w:rPr>
              <w:t xml:space="preserve">1. Begrüßung</w:t>
            </w:r>
          </w:hyperlink>
          <w:r w:rsidDel="00000000" w:rsidR="00000000" w:rsidRPr="00000000">
            <w:rPr>
              <w:rtl w:val="0"/>
            </w:rPr>
          </w:r>
        </w:p>
        <w:p w:rsidR="00000000" w:rsidDel="00000000" w:rsidP="00000000" w:rsidRDefault="00000000" w:rsidRPr="00000000" w14:paraId="0000001C">
          <w:pPr>
            <w:spacing w:before="200" w:line="240" w:lineRule="auto"/>
            <w:ind w:left="0" w:firstLine="0"/>
            <w:rPr>
              <w:rFonts w:ascii="Lato" w:cs="Lato" w:eastAsia="Lato" w:hAnsi="Lato"/>
              <w:b w:val="0"/>
              <w:i w:val="0"/>
              <w:smallCaps w:val="0"/>
              <w:strike w:val="0"/>
              <w:color w:val="1155cc"/>
              <w:sz w:val="22"/>
              <w:szCs w:val="22"/>
              <w:u w:val="single"/>
              <w:shd w:fill="auto" w:val="clear"/>
              <w:vertAlign w:val="baseline"/>
            </w:rPr>
          </w:pPr>
          <w:hyperlink w:anchor="_502dg7yruf3e">
            <w:r w:rsidDel="00000000" w:rsidR="00000000" w:rsidRPr="00000000">
              <w:rPr>
                <w:rFonts w:ascii="Lato" w:cs="Lato" w:eastAsia="Lato" w:hAnsi="Lato"/>
                <w:b w:val="0"/>
                <w:i w:val="0"/>
                <w:smallCaps w:val="0"/>
                <w:strike w:val="0"/>
                <w:color w:val="1155cc"/>
                <w:sz w:val="22"/>
                <w:szCs w:val="22"/>
                <w:u w:val="single"/>
                <w:shd w:fill="auto" w:val="clear"/>
                <w:vertAlign w:val="baseline"/>
                <w:rtl w:val="0"/>
              </w:rPr>
              <w:t xml:space="preserve">2. Wort der Veranstalter</w:t>
            </w:r>
          </w:hyperlink>
          <w:r w:rsidDel="00000000" w:rsidR="00000000" w:rsidRPr="00000000">
            <w:rPr>
              <w:rtl w:val="0"/>
            </w:rPr>
          </w:r>
        </w:p>
        <w:p w:rsidR="00000000" w:rsidDel="00000000" w:rsidP="00000000" w:rsidRDefault="00000000" w:rsidRPr="00000000" w14:paraId="0000001D">
          <w:pPr>
            <w:spacing w:before="200" w:line="240" w:lineRule="auto"/>
            <w:ind w:left="0" w:firstLine="0"/>
            <w:rPr>
              <w:rFonts w:ascii="Lato" w:cs="Lato" w:eastAsia="Lato" w:hAnsi="Lato"/>
              <w:b w:val="0"/>
              <w:i w:val="0"/>
              <w:smallCaps w:val="0"/>
              <w:strike w:val="0"/>
              <w:color w:val="1155cc"/>
              <w:sz w:val="22"/>
              <w:szCs w:val="22"/>
              <w:u w:val="single"/>
              <w:shd w:fill="auto" w:val="clear"/>
              <w:vertAlign w:val="baseline"/>
            </w:rPr>
          </w:pPr>
          <w:hyperlink w:anchor="_mn5o7m2l1vmz">
            <w:r w:rsidDel="00000000" w:rsidR="00000000" w:rsidRPr="00000000">
              <w:rPr>
                <w:rFonts w:ascii="Lato" w:cs="Lato" w:eastAsia="Lato" w:hAnsi="Lato"/>
                <w:b w:val="0"/>
                <w:i w:val="0"/>
                <w:smallCaps w:val="0"/>
                <w:strike w:val="0"/>
                <w:color w:val="1155cc"/>
                <w:sz w:val="22"/>
                <w:szCs w:val="22"/>
                <w:u w:val="single"/>
                <w:shd w:fill="auto" w:val="clear"/>
                <w:vertAlign w:val="baseline"/>
                <w:rtl w:val="0"/>
              </w:rPr>
              <w:t xml:space="preserve">3. Vorstellung der Plenarordnung</w:t>
            </w:r>
          </w:hyperlink>
          <w:r w:rsidDel="00000000" w:rsidR="00000000" w:rsidRPr="00000000">
            <w:rPr>
              <w:rtl w:val="0"/>
            </w:rPr>
          </w:r>
        </w:p>
        <w:p w:rsidR="00000000" w:rsidDel="00000000" w:rsidP="00000000" w:rsidRDefault="00000000" w:rsidRPr="00000000" w14:paraId="0000001E">
          <w:pPr>
            <w:spacing w:before="200" w:line="240" w:lineRule="auto"/>
            <w:ind w:left="0" w:firstLine="0"/>
            <w:rPr>
              <w:rFonts w:ascii="Lato" w:cs="Lato" w:eastAsia="Lato" w:hAnsi="Lato"/>
              <w:b w:val="0"/>
              <w:i w:val="0"/>
              <w:smallCaps w:val="0"/>
              <w:strike w:val="0"/>
              <w:color w:val="1155cc"/>
              <w:sz w:val="22"/>
              <w:szCs w:val="22"/>
              <w:u w:val="single"/>
              <w:shd w:fill="auto" w:val="clear"/>
              <w:vertAlign w:val="baseline"/>
            </w:rPr>
          </w:pPr>
          <w:hyperlink w:anchor="_zghzs0j5bba2">
            <w:r w:rsidDel="00000000" w:rsidR="00000000" w:rsidRPr="00000000">
              <w:rPr>
                <w:rFonts w:ascii="Lato" w:cs="Lato" w:eastAsia="Lato" w:hAnsi="Lato"/>
                <w:b w:val="0"/>
                <w:i w:val="0"/>
                <w:smallCaps w:val="0"/>
                <w:strike w:val="0"/>
                <w:color w:val="1155cc"/>
                <w:sz w:val="22"/>
                <w:szCs w:val="22"/>
                <w:u w:val="single"/>
                <w:shd w:fill="auto" w:val="clear"/>
                <w:vertAlign w:val="baseline"/>
                <w:rtl w:val="0"/>
              </w:rPr>
              <w:t xml:space="preserve">4. Vorstellung der Workshop-Ergebnisse</w:t>
            </w:r>
          </w:hyperlink>
          <w:r w:rsidDel="00000000" w:rsidR="00000000" w:rsidRPr="00000000">
            <w:rPr>
              <w:rtl w:val="0"/>
            </w:rPr>
          </w:r>
        </w:p>
        <w:p w:rsidR="00000000" w:rsidDel="00000000" w:rsidP="00000000" w:rsidRDefault="00000000" w:rsidRPr="00000000" w14:paraId="0000001F">
          <w:pPr>
            <w:spacing w:before="200" w:line="240" w:lineRule="auto"/>
            <w:ind w:left="0" w:firstLine="0"/>
            <w:rPr>
              <w:rFonts w:ascii="Lato" w:cs="Lato" w:eastAsia="Lato" w:hAnsi="Lato"/>
              <w:b w:val="0"/>
              <w:i w:val="0"/>
              <w:smallCaps w:val="0"/>
              <w:strike w:val="0"/>
              <w:color w:val="1155cc"/>
              <w:sz w:val="22"/>
              <w:szCs w:val="22"/>
              <w:u w:val="single"/>
              <w:shd w:fill="auto" w:val="clear"/>
              <w:vertAlign w:val="baseline"/>
            </w:rPr>
          </w:pPr>
          <w:hyperlink w:anchor="_ngqgz86e4obv">
            <w:r w:rsidDel="00000000" w:rsidR="00000000" w:rsidRPr="00000000">
              <w:rPr>
                <w:rFonts w:ascii="Lato" w:cs="Lato" w:eastAsia="Lato" w:hAnsi="Lato"/>
                <w:b w:val="0"/>
                <w:i w:val="0"/>
                <w:smallCaps w:val="0"/>
                <w:strike w:val="0"/>
                <w:color w:val="1155cc"/>
                <w:sz w:val="22"/>
                <w:szCs w:val="22"/>
                <w:u w:val="single"/>
                <w:shd w:fill="auto" w:val="clear"/>
                <w:vertAlign w:val="baseline"/>
                <w:rtl w:val="0"/>
              </w:rPr>
              <w:t xml:space="preserve">5. Veranstaltungshinweis</w:t>
            </w:r>
          </w:hyperlink>
          <w:r w:rsidDel="00000000" w:rsidR="00000000" w:rsidRPr="00000000">
            <w:rPr>
              <w:rtl w:val="0"/>
            </w:rPr>
          </w:r>
        </w:p>
        <w:p w:rsidR="00000000" w:rsidDel="00000000" w:rsidP="00000000" w:rsidRDefault="00000000" w:rsidRPr="00000000" w14:paraId="00000020">
          <w:pPr>
            <w:spacing w:before="200" w:line="240" w:lineRule="auto"/>
            <w:ind w:left="0" w:firstLine="0"/>
            <w:rPr>
              <w:rFonts w:ascii="Lato" w:cs="Lato" w:eastAsia="Lato" w:hAnsi="Lato"/>
              <w:b w:val="0"/>
              <w:i w:val="0"/>
              <w:smallCaps w:val="0"/>
              <w:strike w:val="0"/>
              <w:color w:val="1155cc"/>
              <w:sz w:val="22"/>
              <w:szCs w:val="22"/>
              <w:u w:val="single"/>
              <w:shd w:fill="auto" w:val="clear"/>
              <w:vertAlign w:val="baseline"/>
            </w:rPr>
          </w:pPr>
          <w:hyperlink w:anchor="_7oi71rnlnb1x">
            <w:r w:rsidDel="00000000" w:rsidR="00000000" w:rsidRPr="00000000">
              <w:rPr>
                <w:rFonts w:ascii="Lato" w:cs="Lato" w:eastAsia="Lato" w:hAnsi="Lato"/>
                <w:b w:val="0"/>
                <w:i w:val="0"/>
                <w:smallCaps w:val="0"/>
                <w:strike w:val="0"/>
                <w:color w:val="1155cc"/>
                <w:sz w:val="22"/>
                <w:szCs w:val="22"/>
                <w:u w:val="single"/>
                <w:shd w:fill="auto" w:val="clear"/>
                <w:vertAlign w:val="baseline"/>
                <w:rtl w:val="0"/>
              </w:rPr>
              <w:t xml:space="preserve">6. Bericht des A-Team (Awareness-Team)</w:t>
            </w:r>
          </w:hyperlink>
          <w:r w:rsidDel="00000000" w:rsidR="00000000" w:rsidRPr="00000000">
            <w:rPr>
              <w:rtl w:val="0"/>
            </w:rPr>
          </w:r>
        </w:p>
        <w:p w:rsidR="00000000" w:rsidDel="00000000" w:rsidP="00000000" w:rsidRDefault="00000000" w:rsidRPr="00000000" w14:paraId="00000021">
          <w:pPr>
            <w:spacing w:before="200" w:line="240" w:lineRule="auto"/>
            <w:ind w:left="0" w:firstLine="0"/>
            <w:rPr>
              <w:rFonts w:ascii="Lato" w:cs="Lato" w:eastAsia="Lato" w:hAnsi="Lato"/>
              <w:b w:val="0"/>
              <w:i w:val="0"/>
              <w:smallCaps w:val="0"/>
              <w:strike w:val="0"/>
              <w:color w:val="1155cc"/>
              <w:sz w:val="22"/>
              <w:szCs w:val="22"/>
              <w:u w:val="single"/>
              <w:shd w:fill="auto" w:val="clear"/>
              <w:vertAlign w:val="baseline"/>
            </w:rPr>
          </w:pPr>
          <w:hyperlink w:anchor="_piwn7ysd5j7">
            <w:r w:rsidDel="00000000" w:rsidR="00000000" w:rsidRPr="00000000">
              <w:rPr>
                <w:rFonts w:ascii="Lato" w:cs="Lato" w:eastAsia="Lato" w:hAnsi="Lato"/>
                <w:b w:val="0"/>
                <w:i w:val="0"/>
                <w:smallCaps w:val="0"/>
                <w:strike w:val="0"/>
                <w:color w:val="1155cc"/>
                <w:sz w:val="22"/>
                <w:szCs w:val="22"/>
                <w:u w:val="single"/>
                <w:shd w:fill="auto" w:val="clear"/>
                <w:vertAlign w:val="baseline"/>
                <w:rtl w:val="0"/>
              </w:rPr>
              <w:t xml:space="preserve">7. Auslöse der Barbara</w:t>
            </w:r>
          </w:hyperlink>
          <w:r w:rsidDel="00000000" w:rsidR="00000000" w:rsidRPr="00000000">
            <w:rPr>
              <w:rtl w:val="0"/>
            </w:rPr>
          </w:r>
        </w:p>
        <w:p w:rsidR="00000000" w:rsidDel="00000000" w:rsidP="00000000" w:rsidRDefault="00000000" w:rsidRPr="00000000" w14:paraId="00000022">
          <w:pPr>
            <w:spacing w:after="80" w:before="200" w:line="240" w:lineRule="auto"/>
            <w:ind w:left="0" w:firstLine="0"/>
            <w:rPr>
              <w:rFonts w:ascii="Lato" w:cs="Lato" w:eastAsia="Lato" w:hAnsi="Lato"/>
              <w:b w:val="0"/>
              <w:i w:val="0"/>
              <w:smallCaps w:val="0"/>
              <w:strike w:val="0"/>
              <w:color w:val="1155cc"/>
              <w:sz w:val="22"/>
              <w:szCs w:val="22"/>
              <w:u w:val="single"/>
              <w:shd w:fill="auto" w:val="clear"/>
              <w:vertAlign w:val="baseline"/>
            </w:rPr>
          </w:pPr>
          <w:hyperlink w:anchor="_6auos5e7c8zp">
            <w:r w:rsidDel="00000000" w:rsidR="00000000" w:rsidRPr="00000000">
              <w:rPr>
                <w:rFonts w:ascii="Lato" w:cs="Lato" w:eastAsia="Lato" w:hAnsi="Lato"/>
                <w:b w:val="0"/>
                <w:i w:val="0"/>
                <w:smallCaps w:val="0"/>
                <w:strike w:val="0"/>
                <w:color w:val="1155cc"/>
                <w:sz w:val="22"/>
                <w:szCs w:val="22"/>
                <w:u w:val="single"/>
                <w:shd w:fill="auto" w:val="clear"/>
                <w:vertAlign w:val="baseline"/>
                <w:rtl w:val="0"/>
              </w:rPr>
              <w:t xml:space="preserve">8. Letzte Anmerkungen der Finanzer</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3">
      <w:pPr>
        <w:pageBreakBefore w:val="0"/>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024">
      <w:pPr>
        <w:pStyle w:val="Heading1"/>
        <w:numPr>
          <w:ilvl w:val="0"/>
          <w:numId w:val="4"/>
        </w:numPr>
        <w:spacing w:line="288" w:lineRule="auto"/>
        <w:ind w:left="720" w:hanging="360"/>
        <w:rPr>
          <w:rFonts w:ascii="Lato" w:cs="Lato" w:eastAsia="Lato" w:hAnsi="Lato"/>
        </w:rPr>
      </w:pPr>
      <w:bookmarkStart w:colFirst="0" w:colLast="0" w:name="_i3dnzei9wrmy" w:id="0"/>
      <w:bookmarkEnd w:id="0"/>
      <w:r w:rsidDel="00000000" w:rsidR="00000000" w:rsidRPr="00000000">
        <w:rPr>
          <w:rFonts w:ascii="Lato" w:cs="Lato" w:eastAsia="Lato" w:hAnsi="Lato"/>
          <w:rtl w:val="0"/>
        </w:rPr>
        <w:t xml:space="preserve">Begrüßung</w:t>
      </w:r>
    </w:p>
    <w:p w:rsidR="00000000" w:rsidDel="00000000" w:rsidP="00000000" w:rsidRDefault="00000000" w:rsidRPr="00000000" w14:paraId="00000025">
      <w:pPr>
        <w:rPr>
          <w:rFonts w:ascii="Lato" w:cs="Lato" w:eastAsia="Lato" w:hAnsi="Lato"/>
        </w:rPr>
      </w:pPr>
      <w:r w:rsidDel="00000000" w:rsidR="00000000" w:rsidRPr="00000000">
        <w:rPr>
          <w:rFonts w:ascii="Lato" w:cs="Lato" w:eastAsia="Lato" w:hAnsi="Lato"/>
          <w:rtl w:val="0"/>
        </w:rPr>
        <w:t xml:space="preserve">Das Abschlussplenum wird eröffnet und die Redeleitung begrüßt die Teilnehmenden. Die Tagesordnung wird vorgestellt. </w:t>
      </w:r>
    </w:p>
    <w:p w:rsidR="00000000" w:rsidDel="00000000" w:rsidP="00000000" w:rsidRDefault="00000000" w:rsidRPr="00000000" w14:paraId="00000026">
      <w:pPr>
        <w:pStyle w:val="Heading1"/>
        <w:numPr>
          <w:ilvl w:val="0"/>
          <w:numId w:val="4"/>
        </w:numPr>
        <w:ind w:left="720" w:hanging="360"/>
        <w:rPr>
          <w:rFonts w:ascii="Lato" w:cs="Lato" w:eastAsia="Lato" w:hAnsi="Lato"/>
        </w:rPr>
      </w:pPr>
      <w:bookmarkStart w:colFirst="0" w:colLast="0" w:name="_502dg7yruf3e" w:id="1"/>
      <w:bookmarkEnd w:id="1"/>
      <w:r w:rsidDel="00000000" w:rsidR="00000000" w:rsidRPr="00000000">
        <w:rPr>
          <w:rFonts w:ascii="Lato" w:cs="Lato" w:eastAsia="Lato" w:hAnsi="Lato"/>
          <w:rtl w:val="0"/>
        </w:rPr>
        <w:t xml:space="preserve">Wort der Veranstalter </w:t>
      </w:r>
    </w:p>
    <w:p w:rsidR="00000000" w:rsidDel="00000000" w:rsidP="00000000" w:rsidRDefault="00000000" w:rsidRPr="00000000" w14:paraId="00000027">
      <w:pPr>
        <w:ind w:left="0" w:firstLine="0"/>
        <w:rPr>
          <w:rFonts w:ascii="Lato" w:cs="Lato" w:eastAsia="Lato" w:hAnsi="Lato"/>
        </w:rPr>
      </w:pPr>
      <w:r w:rsidDel="00000000" w:rsidR="00000000" w:rsidRPr="00000000">
        <w:rPr>
          <w:rFonts w:ascii="Lato" w:cs="Lato" w:eastAsia="Lato" w:hAnsi="Lato"/>
          <w:rtl w:val="0"/>
        </w:rPr>
        <w:t xml:space="preserve">Es wurde ein Dankeschön für die rege Mithilfe der Teilnehmenden bei anfallenden Aufgaben während der BuFaTa ausgesprochen.</w:t>
      </w:r>
      <w:r w:rsidDel="00000000" w:rsidR="00000000" w:rsidRPr="00000000">
        <w:rPr>
          <w:rtl w:val="0"/>
        </w:rPr>
      </w:r>
    </w:p>
    <w:p w:rsidR="00000000" w:rsidDel="00000000" w:rsidP="00000000" w:rsidRDefault="00000000" w:rsidRPr="00000000" w14:paraId="00000028">
      <w:pPr>
        <w:pStyle w:val="Heading1"/>
        <w:numPr>
          <w:ilvl w:val="0"/>
          <w:numId w:val="4"/>
        </w:numPr>
        <w:ind w:left="720" w:hanging="360"/>
        <w:rPr>
          <w:rFonts w:ascii="Lato" w:cs="Lato" w:eastAsia="Lato" w:hAnsi="Lato"/>
        </w:rPr>
      </w:pPr>
      <w:bookmarkStart w:colFirst="0" w:colLast="0" w:name="_mn5o7m2l1vmz" w:id="2"/>
      <w:bookmarkEnd w:id="2"/>
      <w:r w:rsidDel="00000000" w:rsidR="00000000" w:rsidRPr="00000000">
        <w:rPr>
          <w:rFonts w:ascii="Lato" w:cs="Lato" w:eastAsia="Lato" w:hAnsi="Lato"/>
          <w:rtl w:val="0"/>
        </w:rPr>
        <w:t xml:space="preserve">Vorstellung der Plenarordnung</w:t>
      </w:r>
    </w:p>
    <w:p w:rsidR="00000000" w:rsidDel="00000000" w:rsidP="00000000" w:rsidRDefault="00000000" w:rsidRPr="00000000" w14:paraId="00000029">
      <w:pPr>
        <w:ind w:left="0" w:firstLine="0"/>
        <w:rPr>
          <w:rFonts w:ascii="Lato" w:cs="Lato" w:eastAsia="Lato" w:hAnsi="Lato"/>
        </w:rPr>
      </w:pPr>
      <w:r w:rsidDel="00000000" w:rsidR="00000000" w:rsidRPr="00000000">
        <w:rPr>
          <w:rFonts w:ascii="Lato" w:cs="Lato" w:eastAsia="Lato" w:hAnsi="Lato"/>
          <w:rtl w:val="0"/>
        </w:rPr>
        <w:t xml:space="preserve">Die Redeleitung weist die Teilnehmenden auf das Alkoholverbot während des Abschlussplenums und der anschließenden </w:t>
      </w:r>
      <w:r w:rsidDel="00000000" w:rsidR="00000000" w:rsidRPr="00000000">
        <w:rPr>
          <w:rFonts w:ascii="Lato" w:cs="Lato" w:eastAsia="Lato" w:hAnsi="Lato"/>
          <w:rtl w:val="0"/>
        </w:rPr>
        <w:t xml:space="preserve">MV hin.</w:t>
      </w:r>
    </w:p>
    <w:p w:rsidR="00000000" w:rsidDel="00000000" w:rsidP="00000000" w:rsidRDefault="00000000" w:rsidRPr="00000000" w14:paraId="0000002A">
      <w:pPr>
        <w:pStyle w:val="Heading1"/>
        <w:numPr>
          <w:ilvl w:val="0"/>
          <w:numId w:val="4"/>
        </w:numPr>
        <w:spacing w:line="288" w:lineRule="auto"/>
        <w:ind w:left="720" w:hanging="360"/>
        <w:rPr>
          <w:rFonts w:ascii="Lato" w:cs="Lato" w:eastAsia="Lato" w:hAnsi="Lato"/>
        </w:rPr>
      </w:pPr>
      <w:bookmarkStart w:colFirst="0" w:colLast="0" w:name="_zghzs0j5bba2" w:id="3"/>
      <w:bookmarkEnd w:id="3"/>
      <w:r w:rsidDel="00000000" w:rsidR="00000000" w:rsidRPr="00000000">
        <w:rPr>
          <w:rFonts w:ascii="Lato" w:cs="Lato" w:eastAsia="Lato" w:hAnsi="Lato"/>
          <w:rtl w:val="0"/>
        </w:rPr>
        <w:t xml:space="preserve">Vorstellung der Workshop-Ergebnisse</w:t>
      </w:r>
    </w:p>
    <w:p w:rsidR="00000000" w:rsidDel="00000000" w:rsidP="00000000" w:rsidRDefault="00000000" w:rsidRPr="00000000" w14:paraId="0000002B">
      <w:pPr>
        <w:rPr/>
      </w:pPr>
      <w:r w:rsidDel="00000000" w:rsidR="00000000" w:rsidRPr="00000000">
        <w:rPr>
          <w:rFonts w:ascii="Lato" w:cs="Lato" w:eastAsia="Lato" w:hAnsi="Lato"/>
          <w:rtl w:val="0"/>
        </w:rPr>
        <w:t xml:space="preserve">Die Ergebnisse der Workshops von Samstag werden vorgestellt.</w:t>
      </w:r>
      <w:r w:rsidDel="00000000" w:rsidR="00000000" w:rsidRPr="00000000">
        <w:rPr>
          <w:rtl w:val="0"/>
        </w:rPr>
        <w:br w:type="textWrapping"/>
      </w:r>
    </w:p>
    <w:p w:rsidR="00000000" w:rsidDel="00000000" w:rsidP="00000000" w:rsidRDefault="00000000" w:rsidRPr="00000000" w14:paraId="0000002C">
      <w:pPr>
        <w:rPr>
          <w:rFonts w:ascii="Lato" w:cs="Lato" w:eastAsia="Lato" w:hAnsi="Lato"/>
          <w:b w:val="1"/>
          <w:u w:val="single"/>
        </w:rPr>
      </w:pPr>
      <w:r w:rsidDel="00000000" w:rsidR="00000000" w:rsidRPr="00000000">
        <w:rPr>
          <w:rFonts w:ascii="Lato" w:cs="Lato" w:eastAsia="Lato" w:hAnsi="Lato"/>
          <w:b w:val="1"/>
          <w:u w:val="single"/>
          <w:rtl w:val="0"/>
        </w:rPr>
        <w:t xml:space="preserve">Akkreditierung | </w:t>
      </w:r>
      <w:r w:rsidDel="00000000" w:rsidR="00000000" w:rsidRPr="00000000">
        <w:rPr>
          <w:rFonts w:ascii="Lato" w:cs="Lato" w:eastAsia="Lato" w:hAnsi="Lato"/>
          <w:u w:val="single"/>
          <w:rtl w:val="0"/>
        </w:rPr>
        <w:t xml:space="preserve">Hannah Blümig und Dominic Hildebrandt </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Der Workshop hat leider nicht mehr am Samstag stattgefunden, deshalb gibt es hier keine Neuigkeiten. </w:t>
        <w:br w:type="textWrapping"/>
      </w:r>
    </w:p>
    <w:p w:rsidR="00000000" w:rsidDel="00000000" w:rsidP="00000000" w:rsidRDefault="00000000" w:rsidRPr="00000000" w14:paraId="0000002E">
      <w:pPr>
        <w:rPr>
          <w:u w:val="single"/>
        </w:rPr>
      </w:pPr>
      <w:r w:rsidDel="00000000" w:rsidR="00000000" w:rsidRPr="00000000">
        <w:rPr>
          <w:rFonts w:ascii="Lato" w:cs="Lato" w:eastAsia="Lato" w:hAnsi="Lato"/>
          <w:b w:val="1"/>
          <w:u w:val="single"/>
          <w:rtl w:val="0"/>
        </w:rPr>
        <w:t xml:space="preserve">Berufungen | </w:t>
      </w:r>
      <w:r w:rsidDel="00000000" w:rsidR="00000000" w:rsidRPr="00000000">
        <w:rPr>
          <w:rFonts w:ascii="Lato" w:cs="Lato" w:eastAsia="Lato" w:hAnsi="Lato"/>
          <w:u w:val="single"/>
          <w:rtl w:val="0"/>
        </w:rPr>
        <w:t xml:space="preserve">Marie-Theres Reiter, Melanie Heumann und Virginia Becker </w:t>
      </w: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Es wurden Ideen gesammelt, was alles in den Leitfaden für Berufungen aufgenommen werden soll. Wenn es möglich ist, soll es auf der nächsten BuFaTa in Potsdam, eine Sprechstunde zum Thema BuFaTa geben.</w:t>
        <w:br w:type="textWrapping"/>
      </w:r>
      <w:r w:rsidDel="00000000" w:rsidR="00000000" w:rsidRPr="00000000">
        <w:rPr>
          <w:rtl w:val="0"/>
        </w:rPr>
      </w:r>
    </w:p>
    <w:p w:rsidR="00000000" w:rsidDel="00000000" w:rsidP="00000000" w:rsidRDefault="00000000" w:rsidRPr="00000000" w14:paraId="00000030">
      <w:pPr>
        <w:rPr>
          <w:rFonts w:ascii="Lato" w:cs="Lato" w:eastAsia="Lato" w:hAnsi="Lato"/>
          <w:u w:val="single"/>
        </w:rPr>
      </w:pPr>
      <w:r w:rsidDel="00000000" w:rsidR="00000000" w:rsidRPr="00000000">
        <w:rPr>
          <w:rFonts w:ascii="Lato" w:cs="Lato" w:eastAsia="Lato" w:hAnsi="Lato"/>
          <w:b w:val="1"/>
          <w:u w:val="single"/>
          <w:rtl w:val="0"/>
        </w:rPr>
        <w:t xml:space="preserve">Ersti-Einführung/Ersti-Veranstaltung | </w:t>
      </w:r>
      <w:r w:rsidDel="00000000" w:rsidR="00000000" w:rsidRPr="00000000">
        <w:rPr>
          <w:rFonts w:ascii="Lato" w:cs="Lato" w:eastAsia="Lato" w:hAnsi="Lato"/>
          <w:u w:val="single"/>
          <w:rtl w:val="0"/>
        </w:rPr>
        <w:t xml:space="preserve">Maurice Beck und Celina Thomé</w:t>
      </w:r>
    </w:p>
    <w:p w:rsidR="00000000" w:rsidDel="00000000" w:rsidP="00000000" w:rsidRDefault="00000000" w:rsidRPr="00000000" w14:paraId="00000031">
      <w:pPr>
        <w:ind w:left="0" w:firstLine="0"/>
        <w:rPr>
          <w:u w:val="single"/>
        </w:rPr>
      </w:pPr>
      <w:r w:rsidDel="00000000" w:rsidR="00000000" w:rsidRPr="00000000">
        <w:rPr>
          <w:rtl w:val="0"/>
        </w:rPr>
        <w:t xml:space="preserve">Der Workshop hat nur am Donnerstag stattgefunden und wurde auch am Donnerstag abgeschlossen.</w:t>
      </w:r>
      <w:r w:rsidDel="00000000" w:rsidR="00000000" w:rsidRPr="00000000">
        <w:rPr>
          <w:u w:val="single"/>
          <w:rtl w:val="0"/>
        </w:rPr>
        <w:br w:type="textWrapping"/>
      </w:r>
    </w:p>
    <w:p w:rsidR="00000000" w:rsidDel="00000000" w:rsidP="00000000" w:rsidRDefault="00000000" w:rsidRPr="00000000" w14:paraId="00000032">
      <w:pPr>
        <w:ind w:left="0" w:firstLine="0"/>
        <w:rPr>
          <w:u w:val="single"/>
        </w:rPr>
      </w:pPr>
      <w:r w:rsidDel="00000000" w:rsidR="00000000" w:rsidRPr="00000000">
        <w:rPr>
          <w:rtl w:val="0"/>
        </w:rPr>
      </w:r>
    </w:p>
    <w:p w:rsidR="00000000" w:rsidDel="00000000" w:rsidP="00000000" w:rsidRDefault="00000000" w:rsidRPr="00000000" w14:paraId="00000033">
      <w:pPr>
        <w:rPr>
          <w:u w:val="single"/>
        </w:rPr>
      </w:pPr>
      <w:r w:rsidDel="00000000" w:rsidR="00000000" w:rsidRPr="00000000">
        <w:rPr>
          <w:rFonts w:ascii="Lato" w:cs="Lato" w:eastAsia="Lato" w:hAnsi="Lato"/>
          <w:b w:val="1"/>
          <w:u w:val="single"/>
          <w:rtl w:val="0"/>
        </w:rPr>
        <w:t xml:space="preserve">Exkursionen | </w:t>
      </w:r>
      <w:r w:rsidDel="00000000" w:rsidR="00000000" w:rsidRPr="00000000">
        <w:rPr>
          <w:rFonts w:ascii="Lato" w:cs="Lato" w:eastAsia="Lato" w:hAnsi="Lato"/>
          <w:u w:val="single"/>
          <w:rtl w:val="0"/>
        </w:rPr>
        <w:t xml:space="preserve">Johannes Wild und Veit Ulrich</w:t>
      </w: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In diesem Workshop haben sich studierende der Geographie und der Geowissenschaften über Unterschiede in ihren Exkursionsangeboten im Studium hinsichtlich der Anzahl und Kosten der Exkursionen ausgetauscht. Es wurde über die Herausforderungen und typische Probleme bei Exkursionen diskutiert, mit Blick auf Fachschaften als Exkursionveranstalter.  Am Samstag wurde ein Leitfaden mit einer Kriterienliste zur Exkursionsgestaltung  nach dem “Augsburger Modell” erstellt. Der Kriterienkatalog soll helfen, Nachhaltigkeitsaspekte und Finanzierung einer Exkursion zu erleichtern. Der Leitfaden wird über GeoDACH und GeStEIN an die Fachschaften verteilt.</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u w:val="single"/>
        </w:rPr>
      </w:pPr>
      <w:r w:rsidDel="00000000" w:rsidR="00000000" w:rsidRPr="00000000">
        <w:rPr>
          <w:rFonts w:ascii="Lato" w:cs="Lato" w:eastAsia="Lato" w:hAnsi="Lato"/>
          <w:b w:val="1"/>
          <w:u w:val="single"/>
          <w:rtl w:val="0"/>
        </w:rPr>
        <w:t xml:space="preserve">Fachschaftsarbeit | </w:t>
      </w:r>
      <w:r w:rsidDel="00000000" w:rsidR="00000000" w:rsidRPr="00000000">
        <w:rPr>
          <w:rFonts w:ascii="Lato" w:cs="Lato" w:eastAsia="Lato" w:hAnsi="Lato"/>
          <w:u w:val="single"/>
          <w:rtl w:val="0"/>
        </w:rPr>
        <w:t xml:space="preserve">Malte Rohrmoser </w:t>
      </w: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Im Workshop wurden 26 unterschiedliche (Fachschafts-) Veranstaltungen zusammengetragen und diese nach Komplexität und Aufwand kategorisiert und beschrieben. Die Zusammenfassung wird für die Fachschaften zugänglich auf Sciebo geteilt.</w:t>
      </w:r>
    </w:p>
    <w:p w:rsidR="00000000" w:rsidDel="00000000" w:rsidP="00000000" w:rsidRDefault="00000000" w:rsidRPr="00000000" w14:paraId="00000038">
      <w:pPr>
        <w:rPr>
          <w:rFonts w:ascii="Lato" w:cs="Lato" w:eastAsia="Lato" w:hAnsi="Lato"/>
          <w:b w:val="1"/>
          <w:u w:val="single"/>
        </w:rPr>
      </w:pPr>
      <w:r w:rsidDel="00000000" w:rsidR="00000000" w:rsidRPr="00000000">
        <w:rPr>
          <w:rtl w:val="0"/>
        </w:rPr>
      </w:r>
    </w:p>
    <w:p w:rsidR="00000000" w:rsidDel="00000000" w:rsidP="00000000" w:rsidRDefault="00000000" w:rsidRPr="00000000" w14:paraId="00000039">
      <w:pPr>
        <w:rPr>
          <w:rFonts w:ascii="Lato" w:cs="Lato" w:eastAsia="Lato" w:hAnsi="Lato"/>
          <w:u w:val="single"/>
        </w:rPr>
      </w:pPr>
      <w:r w:rsidDel="00000000" w:rsidR="00000000" w:rsidRPr="00000000">
        <w:rPr>
          <w:rFonts w:ascii="Lato" w:cs="Lato" w:eastAsia="Lato" w:hAnsi="Lato"/>
          <w:b w:val="1"/>
          <w:u w:val="single"/>
          <w:rtl w:val="0"/>
        </w:rPr>
        <w:t xml:space="preserve">FAIRe Forschungsdaten | </w:t>
      </w:r>
      <w:r w:rsidDel="00000000" w:rsidR="00000000" w:rsidRPr="00000000">
        <w:rPr>
          <w:rFonts w:ascii="Lato" w:cs="Lato" w:eastAsia="Lato" w:hAnsi="Lato"/>
          <w:u w:val="single"/>
          <w:rtl w:val="0"/>
        </w:rPr>
        <w:t xml:space="preserve">Thomas Rose und Effi Drews</w:t>
      </w:r>
    </w:p>
    <w:p w:rsidR="00000000" w:rsidDel="00000000" w:rsidP="00000000" w:rsidRDefault="00000000" w:rsidRPr="00000000" w14:paraId="0000003A">
      <w:pPr>
        <w:rPr/>
      </w:pPr>
      <w:r w:rsidDel="00000000" w:rsidR="00000000" w:rsidRPr="00000000">
        <w:rPr>
          <w:rtl w:val="0"/>
        </w:rPr>
        <w:t xml:space="preserve">Der Austausch mit den Teilnehmenden zeigte, dass das Interesse zur Vermittlung von Kompetenzen zum wissenschaftlichen Arbeiten an den Hochschulen unterschiedlich stark ausgeprägt ist. Dies zeigt sich auch in der Lehre. </w:t>
        <w:br w:type="textWrapping"/>
        <w:t xml:space="preserve">Kernthemen zu FAIRe Forschungsdaten  und wissenschaftlichem Arbeiten  sollen als Handreichung für Fachschaften und Hochschulen aufbereitet werden. Dozierende sollen ebenfalls in das Thema FAIRe Forschungsdaten integriert werden, hierzu soll das Thema bei den nächsten Dozierendenkonferenzen vorgestellt werden.  Auf der nächsten BuFaTa soll die Handreichung ggf. überarbeitet und angepasst werden.</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rFonts w:ascii="Lato" w:cs="Lato" w:eastAsia="Lato" w:hAnsi="Lato"/>
          <w:u w:val="single"/>
        </w:rPr>
      </w:pPr>
      <w:r w:rsidDel="00000000" w:rsidR="00000000" w:rsidRPr="00000000">
        <w:rPr>
          <w:rFonts w:ascii="Lato" w:cs="Lato" w:eastAsia="Lato" w:hAnsi="Lato"/>
          <w:b w:val="1"/>
          <w:u w:val="single"/>
          <w:rtl w:val="0"/>
        </w:rPr>
        <w:t xml:space="preserve">Alles rund um die</w:t>
      </w:r>
      <w:r w:rsidDel="00000000" w:rsidR="00000000" w:rsidRPr="00000000">
        <w:rPr>
          <w:rFonts w:ascii="Lato" w:cs="Lato" w:eastAsia="Lato" w:hAnsi="Lato"/>
          <w:u w:val="single"/>
          <w:rtl w:val="0"/>
        </w:rPr>
        <w:t xml:space="preserve"> </w:t>
      </w:r>
      <w:r w:rsidDel="00000000" w:rsidR="00000000" w:rsidRPr="00000000">
        <w:rPr>
          <w:rFonts w:ascii="Lato" w:cs="Lato" w:eastAsia="Lato" w:hAnsi="Lato"/>
          <w:b w:val="1"/>
          <w:u w:val="single"/>
          <w:rtl w:val="0"/>
        </w:rPr>
        <w:t xml:space="preserve">Geography Awareness Week | </w:t>
      </w:r>
      <w:r w:rsidDel="00000000" w:rsidR="00000000" w:rsidRPr="00000000">
        <w:rPr>
          <w:rFonts w:ascii="Lato" w:cs="Lato" w:eastAsia="Lato" w:hAnsi="Lato"/>
          <w:u w:val="single"/>
          <w:rtl w:val="0"/>
        </w:rPr>
        <w:t xml:space="preserve">Sabrina Linsmaier und Tobias Schürz </w:t>
      </w:r>
    </w:p>
    <w:p w:rsidR="00000000" w:rsidDel="00000000" w:rsidP="00000000" w:rsidRDefault="00000000" w:rsidRPr="00000000" w14:paraId="0000003D">
      <w:pPr>
        <w:rPr>
          <w:rFonts w:ascii="Lato" w:cs="Lato" w:eastAsia="Lato" w:hAnsi="Lato"/>
          <w:b w:val="1"/>
          <w:u w:val="single"/>
        </w:rPr>
      </w:pPr>
      <w:r w:rsidDel="00000000" w:rsidR="00000000" w:rsidRPr="00000000">
        <w:rPr>
          <w:rtl w:val="0"/>
        </w:rPr>
        <w:t xml:space="preserve">Mit den Teilnehmenden wurde das Konzept einer Veranstaltungswoche zum Thema: “Was ist Geographie und was macht sie?” diskutiert. Dazu wurden auch bisherige Veranstaltungen zu diesem Thema vorgestellt und diese reflektiert. Dabei wurden auch neue Veranstaltungsideen entwickelt und Überlegungen zur Fachschaftsarbeit besprochen. Das bekannte Problem der fehlenden Motivation für Fachschaftsarbeit unter neuen Studierende wurde dabei ebenfalls erörtert. </w:t>
      </w:r>
      <w:r w:rsidDel="00000000" w:rsidR="00000000" w:rsidRPr="00000000">
        <w:rPr>
          <w:rtl w:val="0"/>
        </w:rPr>
      </w:r>
    </w:p>
    <w:p w:rsidR="00000000" w:rsidDel="00000000" w:rsidP="00000000" w:rsidRDefault="00000000" w:rsidRPr="00000000" w14:paraId="0000003E">
      <w:pPr>
        <w:rPr>
          <w:rFonts w:ascii="Lato" w:cs="Lato" w:eastAsia="Lato" w:hAnsi="Lato"/>
          <w:b w:val="1"/>
          <w:u w:val="single"/>
        </w:rPr>
      </w:pPr>
      <w:r w:rsidDel="00000000" w:rsidR="00000000" w:rsidRPr="00000000">
        <w:rPr>
          <w:rtl w:val="0"/>
        </w:rPr>
      </w:r>
    </w:p>
    <w:p w:rsidR="00000000" w:rsidDel="00000000" w:rsidP="00000000" w:rsidRDefault="00000000" w:rsidRPr="00000000" w14:paraId="0000003F">
      <w:pPr>
        <w:rPr>
          <w:rFonts w:ascii="Lato" w:cs="Lato" w:eastAsia="Lato" w:hAnsi="Lato"/>
          <w:u w:val="single"/>
        </w:rPr>
      </w:pPr>
      <w:r w:rsidDel="00000000" w:rsidR="00000000" w:rsidRPr="00000000">
        <w:rPr>
          <w:rFonts w:ascii="Lato" w:cs="Lato" w:eastAsia="Lato" w:hAnsi="Lato"/>
          <w:b w:val="1"/>
          <w:u w:val="single"/>
          <w:rtl w:val="0"/>
        </w:rPr>
        <w:t xml:space="preserve">Geodiversität | </w:t>
      </w:r>
      <w:r w:rsidDel="00000000" w:rsidR="00000000" w:rsidRPr="00000000">
        <w:rPr>
          <w:rFonts w:ascii="Lato" w:cs="Lato" w:eastAsia="Lato" w:hAnsi="Lato"/>
          <w:u w:val="single"/>
          <w:rtl w:val="0"/>
        </w:rPr>
        <w:t xml:space="preserve">Arendt Stödter, Dominic Hildebrandt und Sophie Schönamsgruber </w:t>
      </w:r>
    </w:p>
    <w:p w:rsidR="00000000" w:rsidDel="00000000" w:rsidP="00000000" w:rsidRDefault="00000000" w:rsidRPr="00000000" w14:paraId="00000040">
      <w:pPr>
        <w:rPr>
          <w:rFonts w:ascii="Lato" w:cs="Lato" w:eastAsia="Lato" w:hAnsi="Lato"/>
        </w:rPr>
      </w:pPr>
      <w:r w:rsidDel="00000000" w:rsidR="00000000" w:rsidRPr="00000000">
        <w:rPr>
          <w:rtl w:val="0"/>
        </w:rPr>
        <w:t xml:space="preserve">Im zweiten Teil dieses Workshops wurde ein Blick auf die zukünftige Organisation und Strukturierung innerhalb von GeoDACH und GeStEIN geworfen. Es wurde eine WhatsApp-Gruppe für die digitale Vernetzung nach der BuFaTa erstellt und Pläne zur Einführung eines Geodiversität-Wochenendes (analog zu anderen Gremien-Wochenenden) diskutiert. Für Fragen, Anmerkungen oder Ähnliches, steht die E-Mailadresse </w:t>
      </w:r>
      <w:hyperlink r:id="rId6">
        <w:r w:rsidDel="00000000" w:rsidR="00000000" w:rsidRPr="00000000">
          <w:rPr>
            <w:color w:val="1155cc"/>
            <w:u w:val="single"/>
            <w:rtl w:val="0"/>
          </w:rPr>
          <w:t xml:space="preserve">geodiversitaet@gestein.org</w:t>
        </w:r>
      </w:hyperlink>
      <w:r w:rsidDel="00000000" w:rsidR="00000000" w:rsidRPr="00000000">
        <w:rPr>
          <w:rtl w:val="0"/>
        </w:rPr>
        <w:t xml:space="preserve"> zur Verfügung.</w:t>
      </w:r>
      <w:r w:rsidDel="00000000" w:rsidR="00000000" w:rsidRPr="00000000">
        <w:rPr>
          <w:rtl w:val="0"/>
        </w:rPr>
      </w:r>
    </w:p>
    <w:p w:rsidR="00000000" w:rsidDel="00000000" w:rsidP="00000000" w:rsidRDefault="00000000" w:rsidRPr="00000000" w14:paraId="00000041">
      <w:pPr>
        <w:ind w:left="0" w:firstLine="0"/>
        <w:rPr>
          <w:rFonts w:ascii="Lato" w:cs="Lato" w:eastAsia="Lato" w:hAnsi="Lato"/>
        </w:rPr>
      </w:pPr>
      <w:r w:rsidDel="00000000" w:rsidR="00000000" w:rsidRPr="00000000">
        <w:rPr>
          <w:rtl w:val="0"/>
        </w:rPr>
      </w:r>
    </w:p>
    <w:p w:rsidR="00000000" w:rsidDel="00000000" w:rsidP="00000000" w:rsidRDefault="00000000" w:rsidRPr="00000000" w14:paraId="00000042">
      <w:pPr>
        <w:rPr>
          <w:rFonts w:ascii="Lato" w:cs="Lato" w:eastAsia="Lato" w:hAnsi="Lato"/>
        </w:rPr>
      </w:pPr>
      <w:r w:rsidDel="00000000" w:rsidR="00000000" w:rsidRPr="00000000">
        <w:rPr>
          <w:rFonts w:ascii="Lato" w:cs="Lato" w:eastAsia="Lato" w:hAnsi="Lato"/>
          <w:b w:val="1"/>
          <w:u w:val="single"/>
          <w:rtl w:val="0"/>
        </w:rPr>
        <w:t xml:space="preserve">How To EGEA | </w:t>
      </w:r>
      <w:r w:rsidDel="00000000" w:rsidR="00000000" w:rsidRPr="00000000">
        <w:rPr>
          <w:rFonts w:ascii="Lato" w:cs="Lato" w:eastAsia="Lato" w:hAnsi="Lato"/>
          <w:u w:val="single"/>
          <w:rtl w:val="0"/>
        </w:rPr>
        <w:t xml:space="preserve">Marvin Materna und Runa Witte</w:t>
      </w:r>
      <w:r w:rsidDel="00000000" w:rsidR="00000000" w:rsidRPr="00000000">
        <w:rPr>
          <w:rtl w:val="0"/>
        </w:rPr>
      </w:r>
    </w:p>
    <w:p w:rsidR="00000000" w:rsidDel="00000000" w:rsidP="00000000" w:rsidRDefault="00000000" w:rsidRPr="00000000" w14:paraId="00000043">
      <w:pPr>
        <w:ind w:left="0" w:firstLine="0"/>
        <w:rPr>
          <w:rFonts w:ascii="Lato" w:cs="Lato" w:eastAsia="Lato" w:hAnsi="Lato"/>
        </w:rPr>
      </w:pPr>
      <w:r w:rsidDel="00000000" w:rsidR="00000000" w:rsidRPr="00000000">
        <w:rPr>
          <w:rtl w:val="0"/>
        </w:rPr>
        <w:t xml:space="preserve">Dieser </w:t>
      </w:r>
      <w:r w:rsidDel="00000000" w:rsidR="00000000" w:rsidRPr="00000000">
        <w:rPr>
          <w:rFonts w:ascii="Lato" w:cs="Lato" w:eastAsia="Lato" w:hAnsi="Lato"/>
          <w:rtl w:val="0"/>
        </w:rPr>
        <w:t xml:space="preserve">Workshop wurde bereits am Donnerstag abgeschlossen.</w:t>
      </w:r>
    </w:p>
    <w:p w:rsidR="00000000" w:rsidDel="00000000" w:rsidP="00000000" w:rsidRDefault="00000000" w:rsidRPr="00000000" w14:paraId="00000044">
      <w:pPr>
        <w:ind w:left="0" w:firstLine="0"/>
        <w:rPr>
          <w:rFonts w:ascii="Lato" w:cs="Lato" w:eastAsia="Lato" w:hAnsi="Lato"/>
        </w:rPr>
      </w:pPr>
      <w:r w:rsidDel="00000000" w:rsidR="00000000" w:rsidRPr="00000000">
        <w:rPr>
          <w:rtl w:val="0"/>
        </w:rPr>
        <w:t xml:space="preserve">Nachtrag: Marvin und Runa </w:t>
      </w:r>
      <w:r w:rsidDel="00000000" w:rsidR="00000000" w:rsidRPr="00000000">
        <w:rPr>
          <w:rFonts w:ascii="Lato" w:cs="Lato" w:eastAsia="Lato" w:hAnsi="Lato"/>
          <w:rtl w:val="0"/>
        </w:rPr>
        <w:t xml:space="preserve">wurden  während der BuFaTa angesprochen, wie man EGEA am Standort etablieren kann und </w:t>
      </w:r>
      <w:r w:rsidDel="00000000" w:rsidR="00000000" w:rsidRPr="00000000">
        <w:rPr>
          <w:rtl w:val="0"/>
        </w:rPr>
        <w:t xml:space="preserve">wollten darauf Hinweisen, dass</w:t>
      </w:r>
      <w:r w:rsidDel="00000000" w:rsidR="00000000" w:rsidRPr="00000000">
        <w:rPr>
          <w:rFonts w:ascii="Lato" w:cs="Lato" w:eastAsia="Lato" w:hAnsi="Lato"/>
          <w:rtl w:val="0"/>
        </w:rPr>
        <w:t xml:space="preserve"> bei Fragen gerne Kontakt auf</w:t>
      </w:r>
      <w:r w:rsidDel="00000000" w:rsidR="00000000" w:rsidRPr="00000000">
        <w:rPr>
          <w:rtl w:val="0"/>
        </w:rPr>
        <w:t xml:space="preserve">g</w:t>
      </w:r>
      <w:r w:rsidDel="00000000" w:rsidR="00000000" w:rsidRPr="00000000">
        <w:rPr>
          <w:rFonts w:ascii="Lato" w:cs="Lato" w:eastAsia="Lato" w:hAnsi="Lato"/>
          <w:rtl w:val="0"/>
        </w:rPr>
        <w:t xml:space="preserve">e</w:t>
      </w:r>
      <w:r w:rsidDel="00000000" w:rsidR="00000000" w:rsidRPr="00000000">
        <w:rPr>
          <w:rtl w:val="0"/>
        </w:rPr>
        <w:t xml:space="preserve">nom</w:t>
      </w:r>
      <w:r w:rsidDel="00000000" w:rsidR="00000000" w:rsidRPr="00000000">
        <w:rPr>
          <w:rFonts w:ascii="Lato" w:cs="Lato" w:eastAsia="Lato" w:hAnsi="Lato"/>
          <w:rtl w:val="0"/>
        </w:rPr>
        <w:t xml:space="preserve">men</w:t>
      </w:r>
      <w:r w:rsidDel="00000000" w:rsidR="00000000" w:rsidRPr="00000000">
        <w:rPr>
          <w:rtl w:val="0"/>
        </w:rPr>
        <w:t xml:space="preserve"> werden kann.</w:t>
      </w:r>
      <w:r w:rsidDel="00000000" w:rsidR="00000000" w:rsidRPr="00000000">
        <w:rPr>
          <w:rtl w:val="0"/>
        </w:rPr>
      </w:r>
    </w:p>
    <w:p w:rsidR="00000000" w:rsidDel="00000000" w:rsidP="00000000" w:rsidRDefault="00000000" w:rsidRPr="00000000" w14:paraId="00000045">
      <w:pPr>
        <w:ind w:left="0" w:firstLine="0"/>
        <w:rPr>
          <w:rFonts w:ascii="Lato" w:cs="Lato" w:eastAsia="Lato" w:hAnsi="Lato"/>
        </w:rPr>
      </w:pPr>
      <w:r w:rsidDel="00000000" w:rsidR="00000000" w:rsidRPr="00000000">
        <w:rPr>
          <w:rtl w:val="0"/>
        </w:rPr>
      </w:r>
    </w:p>
    <w:p w:rsidR="00000000" w:rsidDel="00000000" w:rsidP="00000000" w:rsidRDefault="00000000" w:rsidRPr="00000000" w14:paraId="00000046">
      <w:pPr>
        <w:rPr>
          <w:rFonts w:ascii="Lato" w:cs="Lato" w:eastAsia="Lato" w:hAnsi="Lato"/>
          <w:u w:val="single"/>
        </w:rPr>
      </w:pPr>
      <w:r w:rsidDel="00000000" w:rsidR="00000000" w:rsidRPr="00000000">
        <w:rPr>
          <w:rFonts w:ascii="Lato" w:cs="Lato" w:eastAsia="Lato" w:hAnsi="Lato"/>
          <w:b w:val="1"/>
          <w:u w:val="single"/>
          <w:rtl w:val="0"/>
        </w:rPr>
        <w:t xml:space="preserve">Klima | </w:t>
      </w:r>
      <w:r w:rsidDel="00000000" w:rsidR="00000000" w:rsidRPr="00000000">
        <w:rPr>
          <w:rFonts w:ascii="Lato" w:cs="Lato" w:eastAsia="Lato" w:hAnsi="Lato"/>
          <w:u w:val="single"/>
          <w:rtl w:val="0"/>
        </w:rPr>
        <w:t xml:space="preserve">Clemens Langer und Florenz Uhlenbrock</w:t>
      </w:r>
    </w:p>
    <w:p w:rsidR="00000000" w:rsidDel="00000000" w:rsidP="00000000" w:rsidRDefault="00000000" w:rsidRPr="00000000" w14:paraId="00000047">
      <w:pPr>
        <w:rPr/>
      </w:pPr>
      <w:r w:rsidDel="00000000" w:rsidR="00000000" w:rsidRPr="00000000">
        <w:rPr>
          <w:rtl w:val="0"/>
        </w:rPr>
        <w:t xml:space="preserve">Die Themen Klima und Nachhaltigkeit sollen auf Social Media präsenter gemacht werden. Dazu gibt es eine Auslosung welche Fachschaft die Posts erstellen darf und dieser soll dann geteilt werden. Dafür soll ein Corporate Design erstellt werden. Weitere Informationen werden den interessierten Teilnehmenden in der kommenden Wocher per E-Mail geschickt.</w:t>
      </w:r>
    </w:p>
    <w:p w:rsidR="00000000" w:rsidDel="00000000" w:rsidP="00000000" w:rsidRDefault="00000000" w:rsidRPr="00000000" w14:paraId="00000048">
      <w:pPr>
        <w:ind w:left="0" w:firstLine="0"/>
        <w:rPr>
          <w:u w:val="single"/>
        </w:rPr>
      </w:pPr>
      <w:r w:rsidDel="00000000" w:rsidR="00000000" w:rsidRPr="00000000">
        <w:rPr>
          <w:rtl w:val="0"/>
        </w:rPr>
      </w:r>
    </w:p>
    <w:p w:rsidR="00000000" w:rsidDel="00000000" w:rsidP="00000000" w:rsidRDefault="00000000" w:rsidRPr="00000000" w14:paraId="00000049">
      <w:pPr>
        <w:ind w:left="0" w:firstLine="0"/>
        <w:rPr>
          <w:u w:val="single"/>
        </w:rPr>
      </w:pPr>
      <w:r w:rsidDel="00000000" w:rsidR="00000000" w:rsidRPr="00000000">
        <w:rPr>
          <w:rtl w:val="0"/>
        </w:rPr>
      </w:r>
    </w:p>
    <w:p w:rsidR="00000000" w:rsidDel="00000000" w:rsidP="00000000" w:rsidRDefault="00000000" w:rsidRPr="00000000" w14:paraId="0000004A">
      <w:pPr>
        <w:ind w:left="0" w:firstLine="0"/>
        <w:rPr>
          <w:u w:val="single"/>
        </w:rPr>
      </w:pPr>
      <w:r w:rsidDel="00000000" w:rsidR="00000000" w:rsidRPr="00000000">
        <w:rPr>
          <w:rtl w:val="0"/>
        </w:rPr>
      </w:r>
    </w:p>
    <w:p w:rsidR="00000000" w:rsidDel="00000000" w:rsidP="00000000" w:rsidRDefault="00000000" w:rsidRPr="00000000" w14:paraId="0000004B">
      <w:pPr>
        <w:rPr>
          <w:rFonts w:ascii="Lato" w:cs="Lato" w:eastAsia="Lato" w:hAnsi="Lato"/>
          <w:u w:val="single"/>
        </w:rPr>
      </w:pPr>
      <w:r w:rsidDel="00000000" w:rsidR="00000000" w:rsidRPr="00000000">
        <w:rPr>
          <w:rFonts w:ascii="Lato" w:cs="Lato" w:eastAsia="Lato" w:hAnsi="Lato"/>
          <w:b w:val="1"/>
          <w:u w:val="single"/>
          <w:rtl w:val="0"/>
        </w:rPr>
        <w:t xml:space="preserve">Lehramt | </w:t>
      </w:r>
      <w:r w:rsidDel="00000000" w:rsidR="00000000" w:rsidRPr="00000000">
        <w:rPr>
          <w:rFonts w:ascii="Lato" w:cs="Lato" w:eastAsia="Lato" w:hAnsi="Lato"/>
          <w:u w:val="single"/>
          <w:rtl w:val="0"/>
        </w:rPr>
        <w:t xml:space="preserve">Kolja Frank </w:t>
      </w:r>
    </w:p>
    <w:p w:rsidR="00000000" w:rsidDel="00000000" w:rsidP="00000000" w:rsidRDefault="00000000" w:rsidRPr="00000000" w14:paraId="0000004C">
      <w:pPr>
        <w:rPr>
          <w:rFonts w:ascii="Lato" w:cs="Lato" w:eastAsia="Lato" w:hAnsi="Lato"/>
        </w:rPr>
      </w:pPr>
      <w:r w:rsidDel="00000000" w:rsidR="00000000" w:rsidRPr="00000000">
        <w:rPr>
          <w:rtl w:val="0"/>
        </w:rPr>
        <w:t xml:space="preserve">In der zweiten Hälfte des Workshops gab es einen Austausch zur Diskrepanz-Lehre an der Universität und Realität im Schulunterricht - welches Wissen aus der Uni wird tatsächlich im Schulunterricht vermittelt?</w:t>
      </w:r>
      <w:r w:rsidDel="00000000" w:rsidR="00000000" w:rsidRPr="00000000">
        <w:rPr>
          <w:rtl w:val="0"/>
        </w:rPr>
      </w:r>
    </w:p>
    <w:p w:rsidR="00000000" w:rsidDel="00000000" w:rsidP="00000000" w:rsidRDefault="00000000" w:rsidRPr="00000000" w14:paraId="0000004D">
      <w:pPr>
        <w:rPr>
          <w:rFonts w:ascii="Lato" w:cs="Lato" w:eastAsia="Lato" w:hAnsi="Lato"/>
          <w:u w:val="single"/>
        </w:rPr>
      </w:pPr>
      <w:r w:rsidDel="00000000" w:rsidR="00000000" w:rsidRPr="00000000">
        <w:rPr>
          <w:rtl w:val="0"/>
        </w:rPr>
      </w:r>
    </w:p>
    <w:p w:rsidR="00000000" w:rsidDel="00000000" w:rsidP="00000000" w:rsidRDefault="00000000" w:rsidRPr="00000000" w14:paraId="0000004E">
      <w:pPr>
        <w:rPr>
          <w:rFonts w:ascii="Lato" w:cs="Lato" w:eastAsia="Lato" w:hAnsi="Lato"/>
          <w:u w:val="single"/>
        </w:rPr>
      </w:pPr>
      <w:r w:rsidDel="00000000" w:rsidR="00000000" w:rsidRPr="00000000">
        <w:rPr>
          <w:rFonts w:ascii="Lato" w:cs="Lato" w:eastAsia="Lato" w:hAnsi="Lato"/>
          <w:b w:val="1"/>
          <w:u w:val="single"/>
          <w:rtl w:val="0"/>
        </w:rPr>
        <w:t xml:space="preserve">Mentale Gesundheit | </w:t>
      </w:r>
      <w:r w:rsidDel="00000000" w:rsidR="00000000" w:rsidRPr="00000000">
        <w:rPr>
          <w:rFonts w:ascii="Lato" w:cs="Lato" w:eastAsia="Lato" w:hAnsi="Lato"/>
          <w:u w:val="single"/>
          <w:rtl w:val="0"/>
        </w:rPr>
        <w:t xml:space="preserve">Mariel Uecker, Lena Fröschl, Johanna Priske und Christina Holewik</w:t>
      </w:r>
    </w:p>
    <w:p w:rsidR="00000000" w:rsidDel="00000000" w:rsidP="00000000" w:rsidRDefault="00000000" w:rsidRPr="00000000" w14:paraId="0000004F">
      <w:pPr>
        <w:ind w:left="0" w:firstLine="0"/>
        <w:rPr>
          <w:rFonts w:ascii="Lato" w:cs="Lato" w:eastAsia="Lato" w:hAnsi="Lato"/>
        </w:rPr>
      </w:pPr>
      <w:r w:rsidDel="00000000" w:rsidR="00000000" w:rsidRPr="00000000">
        <w:rPr>
          <w:rFonts w:ascii="Lato" w:cs="Lato" w:eastAsia="Lato" w:hAnsi="Lato"/>
          <w:rtl w:val="0"/>
        </w:rPr>
        <w:t xml:space="preserve">Der Workshop wurde bereits am Donnerstag abgeschlossen.</w:t>
      </w:r>
    </w:p>
    <w:p w:rsidR="00000000" w:rsidDel="00000000" w:rsidP="00000000" w:rsidRDefault="00000000" w:rsidRPr="00000000" w14:paraId="00000050">
      <w:pPr>
        <w:ind w:left="0" w:firstLine="0"/>
        <w:rPr>
          <w:rFonts w:ascii="Lato" w:cs="Lato" w:eastAsia="Lato" w:hAnsi="Lato"/>
        </w:rPr>
      </w:pPr>
      <w:r w:rsidDel="00000000" w:rsidR="00000000" w:rsidRPr="00000000">
        <w:rPr>
          <w:rtl w:val="0"/>
        </w:rPr>
      </w:r>
    </w:p>
    <w:p w:rsidR="00000000" w:rsidDel="00000000" w:rsidP="00000000" w:rsidRDefault="00000000" w:rsidRPr="00000000" w14:paraId="00000051">
      <w:pPr>
        <w:rPr>
          <w:rFonts w:ascii="Lato" w:cs="Lato" w:eastAsia="Lato" w:hAnsi="Lato"/>
          <w:u w:val="single"/>
        </w:rPr>
      </w:pPr>
      <w:r w:rsidDel="00000000" w:rsidR="00000000" w:rsidRPr="00000000">
        <w:rPr>
          <w:rFonts w:ascii="Lato" w:cs="Lato" w:eastAsia="Lato" w:hAnsi="Lato"/>
          <w:b w:val="1"/>
          <w:u w:val="single"/>
          <w:rtl w:val="0"/>
        </w:rPr>
        <w:t xml:space="preserve">Student Chapter | </w:t>
      </w:r>
      <w:r w:rsidDel="00000000" w:rsidR="00000000" w:rsidRPr="00000000">
        <w:rPr>
          <w:rFonts w:ascii="Lato" w:cs="Lato" w:eastAsia="Lato" w:hAnsi="Lato"/>
          <w:u w:val="single"/>
          <w:rtl w:val="0"/>
        </w:rPr>
        <w:t xml:space="preserve">Daniel Perplies </w:t>
      </w:r>
    </w:p>
    <w:p w:rsidR="00000000" w:rsidDel="00000000" w:rsidP="00000000" w:rsidRDefault="00000000" w:rsidRPr="00000000" w14:paraId="00000052">
      <w:pPr>
        <w:rPr>
          <w:rFonts w:ascii="Lato" w:cs="Lato" w:eastAsia="Lato" w:hAnsi="Lato"/>
        </w:rPr>
      </w:pPr>
      <w:r w:rsidDel="00000000" w:rsidR="00000000" w:rsidRPr="00000000">
        <w:rPr>
          <w:rtl w:val="0"/>
        </w:rPr>
        <w:t xml:space="preserve">In diesem Workshop wurde erklärt, dass es bei der Arbeit von Student Chapter um die lokale Unterorganisation von Interessenverbänden geht. Dabei wurde Themen aus dem Blickwinkel der Student Chapter diskutiert wie Exkursionsplanung und -finanzierung, Gastvorträge und Stipendien. Dabei sind Student Chapter in ihrer Arbeit sehr limitiert und vor allem auf ihr Interessengebiet begrenzt. Es werden zukünftig weitere Schritte in der Entwicklung der Vernetzung erwartet.</w:t>
      </w:r>
      <w:r w:rsidDel="00000000" w:rsidR="00000000" w:rsidRPr="00000000">
        <w:rPr>
          <w:rtl w:val="0"/>
        </w:rPr>
      </w:r>
    </w:p>
    <w:p w:rsidR="00000000" w:rsidDel="00000000" w:rsidP="00000000" w:rsidRDefault="00000000" w:rsidRPr="00000000" w14:paraId="00000053">
      <w:pPr>
        <w:rPr>
          <w:rFonts w:ascii="Lato" w:cs="Lato" w:eastAsia="Lato" w:hAnsi="Lato"/>
        </w:rPr>
      </w:pPr>
      <w:r w:rsidDel="00000000" w:rsidR="00000000" w:rsidRPr="00000000">
        <w:rPr>
          <w:rtl w:val="0"/>
        </w:rPr>
      </w:r>
    </w:p>
    <w:p w:rsidR="00000000" w:rsidDel="00000000" w:rsidP="00000000" w:rsidRDefault="00000000" w:rsidRPr="00000000" w14:paraId="00000054">
      <w:pPr>
        <w:ind w:left="0" w:firstLine="0"/>
        <w:rPr>
          <w:rFonts w:ascii="Lato" w:cs="Lato" w:eastAsia="Lato" w:hAnsi="Lato"/>
        </w:rPr>
      </w:pPr>
      <w:r w:rsidDel="00000000" w:rsidR="00000000" w:rsidRPr="00000000">
        <w:rPr>
          <w:rFonts w:ascii="Lato" w:cs="Lato" w:eastAsia="Lato" w:hAnsi="Lato"/>
          <w:b w:val="1"/>
          <w:u w:val="single"/>
          <w:rtl w:val="0"/>
        </w:rPr>
        <w:t xml:space="preserve">How to Merch |</w:t>
      </w:r>
      <w:r w:rsidDel="00000000" w:rsidR="00000000" w:rsidRPr="00000000">
        <w:rPr>
          <w:rFonts w:ascii="Lato" w:cs="Lato" w:eastAsia="Lato" w:hAnsi="Lato"/>
          <w:u w:val="single"/>
          <w:rtl w:val="0"/>
        </w:rPr>
        <w:t xml:space="preserve"> Lisa Jung</w:t>
      </w:r>
      <w:r w:rsidDel="00000000" w:rsidR="00000000" w:rsidRPr="00000000">
        <w:rPr>
          <w:rtl w:val="0"/>
        </w:rPr>
      </w:r>
    </w:p>
    <w:p w:rsidR="00000000" w:rsidDel="00000000" w:rsidP="00000000" w:rsidRDefault="00000000" w:rsidRPr="00000000" w14:paraId="00000055">
      <w:pPr>
        <w:ind w:left="0" w:firstLine="0"/>
        <w:rPr>
          <w:rFonts w:ascii="Lato" w:cs="Lato" w:eastAsia="Lato" w:hAnsi="Lato"/>
        </w:rPr>
      </w:pPr>
      <w:r w:rsidDel="00000000" w:rsidR="00000000" w:rsidRPr="00000000">
        <w:rPr>
          <w:rFonts w:ascii="Lato" w:cs="Lato" w:eastAsia="Lato" w:hAnsi="Lato"/>
          <w:rtl w:val="0"/>
        </w:rPr>
        <w:t xml:space="preserve">Der Workshop wurde bereits am Donnerstag abgeschlossen.</w:t>
      </w:r>
    </w:p>
    <w:p w:rsidR="00000000" w:rsidDel="00000000" w:rsidP="00000000" w:rsidRDefault="00000000" w:rsidRPr="00000000" w14:paraId="00000056">
      <w:pPr>
        <w:ind w:left="0" w:firstLine="0"/>
        <w:rPr/>
      </w:pPr>
      <w:r w:rsidDel="00000000" w:rsidR="00000000" w:rsidRPr="00000000">
        <w:rPr>
          <w:rtl w:val="0"/>
        </w:rPr>
      </w:r>
    </w:p>
    <w:p w:rsidR="00000000" w:rsidDel="00000000" w:rsidP="00000000" w:rsidRDefault="00000000" w:rsidRPr="00000000" w14:paraId="00000057">
      <w:pPr>
        <w:rPr>
          <w:rFonts w:ascii="Lato" w:cs="Lato" w:eastAsia="Lato" w:hAnsi="Lato"/>
          <w:b w:val="1"/>
          <w:u w:val="single"/>
        </w:rPr>
      </w:pPr>
      <w:r w:rsidDel="00000000" w:rsidR="00000000" w:rsidRPr="00000000">
        <w:rPr>
          <w:rFonts w:ascii="Lato" w:cs="Lato" w:eastAsia="Lato" w:hAnsi="Lato"/>
          <w:b w:val="1"/>
          <w:u w:val="single"/>
          <w:rtl w:val="0"/>
        </w:rPr>
        <w:t xml:space="preserve">Planspiel | </w:t>
      </w:r>
      <w:r w:rsidDel="00000000" w:rsidR="00000000" w:rsidRPr="00000000">
        <w:rPr>
          <w:rFonts w:ascii="Lato" w:cs="Lato" w:eastAsia="Lato" w:hAnsi="Lato"/>
          <w:u w:val="single"/>
          <w:rtl w:val="0"/>
        </w:rPr>
        <w:t xml:space="preserve">Nils Kaminsky </w:t>
      </w:r>
      <w:r w:rsidDel="00000000" w:rsidR="00000000" w:rsidRPr="00000000">
        <w:rPr>
          <w:rtl w:val="0"/>
        </w:rPr>
      </w:r>
    </w:p>
    <w:p w:rsidR="00000000" w:rsidDel="00000000" w:rsidP="00000000" w:rsidRDefault="00000000" w:rsidRPr="00000000" w14:paraId="00000058">
      <w:pPr>
        <w:ind w:left="0" w:firstLine="0"/>
        <w:rPr/>
      </w:pPr>
      <w:r w:rsidDel="00000000" w:rsidR="00000000" w:rsidRPr="00000000">
        <w:rPr>
          <w:rFonts w:ascii="Lato" w:cs="Lato" w:eastAsia="Lato" w:hAnsi="Lato"/>
          <w:rtl w:val="0"/>
        </w:rPr>
        <w:t xml:space="preserve">Der Workshop wurde bereits am Donnerstag abgeschlossen.</w:t>
      </w:r>
      <w:r w:rsidDel="00000000" w:rsidR="00000000" w:rsidRPr="00000000">
        <w:rPr>
          <w:rtl w:val="0"/>
        </w:rPr>
      </w:r>
    </w:p>
    <w:p w:rsidR="00000000" w:rsidDel="00000000" w:rsidP="00000000" w:rsidRDefault="00000000" w:rsidRPr="00000000" w14:paraId="00000059">
      <w:pPr>
        <w:ind w:left="0" w:firstLine="0"/>
        <w:rPr/>
      </w:pPr>
      <w:r w:rsidDel="00000000" w:rsidR="00000000" w:rsidRPr="00000000">
        <w:rPr>
          <w:rtl w:val="0"/>
        </w:rPr>
      </w:r>
    </w:p>
    <w:p w:rsidR="00000000" w:rsidDel="00000000" w:rsidP="00000000" w:rsidRDefault="00000000" w:rsidRPr="00000000" w14:paraId="0000005A">
      <w:pPr>
        <w:rPr>
          <w:u w:val="single"/>
        </w:rPr>
      </w:pPr>
      <w:r w:rsidDel="00000000" w:rsidR="00000000" w:rsidRPr="00000000">
        <w:rPr>
          <w:rFonts w:ascii="Lato" w:cs="Lato" w:eastAsia="Lato" w:hAnsi="Lato"/>
          <w:b w:val="1"/>
          <w:u w:val="single"/>
          <w:rtl w:val="0"/>
        </w:rPr>
        <w:t xml:space="preserve">Regionale Geovereine | </w:t>
      </w:r>
      <w:r w:rsidDel="00000000" w:rsidR="00000000" w:rsidRPr="00000000">
        <w:rPr>
          <w:rFonts w:ascii="Lato" w:cs="Lato" w:eastAsia="Lato" w:hAnsi="Lato"/>
          <w:u w:val="single"/>
          <w:rtl w:val="0"/>
        </w:rPr>
        <w:t xml:space="preserve">Tashina Biber</w:t>
      </w:r>
      <w:r w:rsidDel="00000000" w:rsidR="00000000" w:rsidRPr="00000000">
        <w:rPr>
          <w:rtl w:val="0"/>
        </w:rPr>
      </w:r>
    </w:p>
    <w:p w:rsidR="00000000" w:rsidDel="00000000" w:rsidP="00000000" w:rsidRDefault="00000000" w:rsidRPr="00000000" w14:paraId="0000005B">
      <w:pPr>
        <w:rPr>
          <w:rFonts w:ascii="Lato" w:cs="Lato" w:eastAsia="Lato" w:hAnsi="Lato"/>
          <w:u w:val="single"/>
        </w:rPr>
      </w:pPr>
      <w:r w:rsidDel="00000000" w:rsidR="00000000" w:rsidRPr="00000000">
        <w:rPr>
          <w:rFonts w:ascii="Lato" w:cs="Lato" w:eastAsia="Lato" w:hAnsi="Lato"/>
          <w:rtl w:val="0"/>
        </w:rPr>
        <w:t xml:space="preserve">Der Workshop wurde bereits am Donnerstag abgeschlossen.</w:t>
      </w:r>
      <w:r w:rsidDel="00000000" w:rsidR="00000000" w:rsidRPr="00000000">
        <w:rPr>
          <w:rtl w:val="0"/>
        </w:rPr>
      </w:r>
    </w:p>
    <w:p w:rsidR="00000000" w:rsidDel="00000000" w:rsidP="00000000" w:rsidRDefault="00000000" w:rsidRPr="00000000" w14:paraId="0000005C">
      <w:pPr>
        <w:rPr>
          <w:rFonts w:ascii="Lato" w:cs="Lato" w:eastAsia="Lato" w:hAnsi="Lato"/>
          <w:u w:val="single"/>
        </w:rPr>
      </w:pPr>
      <w:r w:rsidDel="00000000" w:rsidR="00000000" w:rsidRPr="00000000">
        <w:rPr>
          <w:rtl w:val="0"/>
        </w:rPr>
      </w:r>
    </w:p>
    <w:p w:rsidR="00000000" w:rsidDel="00000000" w:rsidP="00000000" w:rsidRDefault="00000000" w:rsidRPr="00000000" w14:paraId="0000005D">
      <w:pPr>
        <w:spacing w:after="240" w:before="200" w:line="360" w:lineRule="auto"/>
        <w:rPr>
          <w:rFonts w:ascii="Lato" w:cs="Lato" w:eastAsia="Lato" w:hAnsi="Lato"/>
          <w:u w:val="single"/>
        </w:rPr>
      </w:pPr>
      <w:r w:rsidDel="00000000" w:rsidR="00000000" w:rsidRPr="00000000">
        <w:rPr>
          <w:rFonts w:ascii="Lato" w:cs="Lato" w:eastAsia="Lato" w:hAnsi="Lato"/>
          <w:b w:val="1"/>
          <w:u w:val="single"/>
          <w:rtl w:val="0"/>
        </w:rPr>
        <w:t xml:space="preserve">Vernetzung</w:t>
      </w:r>
      <w:r w:rsidDel="00000000" w:rsidR="00000000" w:rsidRPr="00000000">
        <w:rPr>
          <w:rFonts w:ascii="Lato" w:cs="Lato" w:eastAsia="Lato" w:hAnsi="Lato"/>
          <w:u w:val="single"/>
          <w:rtl w:val="0"/>
        </w:rPr>
        <w:t xml:space="preserve"> | Saba Baer und Jörn Stadtlober</w:t>
      </w:r>
    </w:p>
    <w:p w:rsidR="00000000" w:rsidDel="00000000" w:rsidP="00000000" w:rsidRDefault="00000000" w:rsidRPr="00000000" w14:paraId="0000005E">
      <w:pPr>
        <w:ind w:left="0" w:firstLine="0"/>
        <w:rPr>
          <w:u w:val="single"/>
        </w:rPr>
      </w:pPr>
      <w:r w:rsidDel="00000000" w:rsidR="00000000" w:rsidRPr="00000000">
        <w:rPr>
          <w:rFonts w:ascii="Lato" w:cs="Lato" w:eastAsia="Lato" w:hAnsi="Lato"/>
          <w:rtl w:val="0"/>
        </w:rPr>
        <w:t xml:space="preserve">Der Workshop wurde bereits am Donnerstag abgeschlossen.</w:t>
      </w:r>
      <w:r w:rsidDel="00000000" w:rsidR="00000000" w:rsidRPr="00000000">
        <w:rPr>
          <w:rtl w:val="0"/>
        </w:rPr>
      </w:r>
    </w:p>
    <w:p w:rsidR="00000000" w:rsidDel="00000000" w:rsidP="00000000" w:rsidRDefault="00000000" w:rsidRPr="00000000" w14:paraId="0000005F">
      <w:pPr>
        <w:ind w:left="0" w:firstLine="0"/>
        <w:rPr>
          <w:u w:val="single"/>
        </w:rPr>
      </w:pPr>
      <w:r w:rsidDel="00000000" w:rsidR="00000000" w:rsidRPr="00000000">
        <w:rPr>
          <w:rtl w:val="0"/>
        </w:rPr>
      </w:r>
    </w:p>
    <w:p w:rsidR="00000000" w:rsidDel="00000000" w:rsidP="00000000" w:rsidRDefault="00000000" w:rsidRPr="00000000" w14:paraId="00000060">
      <w:pPr>
        <w:spacing w:after="240" w:before="240" w:line="360" w:lineRule="auto"/>
        <w:ind w:left="360"/>
        <w:rPr>
          <w:rFonts w:ascii="Lato" w:cs="Lato" w:eastAsia="Lato" w:hAnsi="Lato"/>
          <w:u w:val="single"/>
        </w:rPr>
      </w:pPr>
      <w:r w:rsidDel="00000000" w:rsidR="00000000" w:rsidRPr="00000000">
        <w:rPr>
          <w:rFonts w:ascii="Lato" w:cs="Lato" w:eastAsia="Lato" w:hAnsi="Lato"/>
          <w:b w:val="1"/>
          <w:u w:val="single"/>
          <w:rtl w:val="0"/>
        </w:rPr>
        <w:t xml:space="preserve">Master-Börse</w:t>
      </w:r>
      <w:r w:rsidDel="00000000" w:rsidR="00000000" w:rsidRPr="00000000">
        <w:rPr>
          <w:rFonts w:ascii="Lato" w:cs="Lato" w:eastAsia="Lato" w:hAnsi="Lato"/>
          <w:u w:val="single"/>
          <w:rtl w:val="0"/>
        </w:rPr>
        <w:t xml:space="preserve"> | Ines Schenker und Marie Büttner</w:t>
      </w:r>
    </w:p>
    <w:p w:rsidR="00000000" w:rsidDel="00000000" w:rsidP="00000000" w:rsidRDefault="00000000" w:rsidRPr="00000000" w14:paraId="00000061">
      <w:pPr>
        <w:ind w:left="0" w:firstLine="0"/>
        <w:rPr/>
      </w:pPr>
      <w:r w:rsidDel="00000000" w:rsidR="00000000" w:rsidRPr="00000000">
        <w:rPr>
          <w:rFonts w:ascii="Lato" w:cs="Lato" w:eastAsia="Lato" w:hAnsi="Lato"/>
          <w:rtl w:val="0"/>
        </w:rPr>
        <w:t xml:space="preserve">Der Workshop wurde bereits am Donnerstag abgeschlossen.</w:t>
      </w:r>
      <w:r w:rsidDel="00000000" w:rsidR="00000000" w:rsidRPr="00000000">
        <w:rPr>
          <w:rtl w:val="0"/>
        </w:rPr>
      </w:r>
    </w:p>
    <w:p w:rsidR="00000000" w:rsidDel="00000000" w:rsidP="00000000" w:rsidRDefault="00000000" w:rsidRPr="00000000" w14:paraId="00000062">
      <w:pPr>
        <w:ind w:left="0" w:firstLine="0"/>
        <w:rPr/>
      </w:pPr>
      <w:r w:rsidDel="00000000" w:rsidR="00000000" w:rsidRPr="00000000">
        <w:rPr>
          <w:rtl w:val="0"/>
        </w:rPr>
      </w:r>
    </w:p>
    <w:p w:rsidR="00000000" w:rsidDel="00000000" w:rsidP="00000000" w:rsidRDefault="00000000" w:rsidRPr="00000000" w14:paraId="00000063">
      <w:pPr>
        <w:pStyle w:val="Heading1"/>
        <w:numPr>
          <w:ilvl w:val="0"/>
          <w:numId w:val="4"/>
        </w:numPr>
        <w:spacing w:line="288" w:lineRule="auto"/>
        <w:ind w:left="720" w:hanging="360"/>
        <w:rPr>
          <w:rFonts w:ascii="Lato" w:cs="Lato" w:eastAsia="Lato" w:hAnsi="Lato"/>
        </w:rPr>
      </w:pPr>
      <w:bookmarkStart w:colFirst="0" w:colLast="0" w:name="_ngqgz86e4obv" w:id="4"/>
      <w:bookmarkEnd w:id="4"/>
      <w:r w:rsidDel="00000000" w:rsidR="00000000" w:rsidRPr="00000000">
        <w:rPr>
          <w:rFonts w:ascii="Lato" w:cs="Lato" w:eastAsia="Lato" w:hAnsi="Lato"/>
          <w:rtl w:val="0"/>
        </w:rPr>
        <w:t xml:space="preserve">Veranstaltungshinweis</w:t>
      </w:r>
    </w:p>
    <w:p w:rsidR="00000000" w:rsidDel="00000000" w:rsidP="00000000" w:rsidRDefault="00000000" w:rsidRPr="00000000" w14:paraId="00000064">
      <w:pPr>
        <w:ind w:left="0" w:firstLine="0"/>
        <w:rPr/>
      </w:pPr>
      <w:r w:rsidDel="00000000" w:rsidR="00000000" w:rsidRPr="00000000">
        <w:rPr>
          <w:rtl w:val="0"/>
        </w:rPr>
        <w:t xml:space="preserve">Die Workshopergebnisse werden zeitnah zusammengefasst und auf Sciebo hochgeladen.</w:t>
      </w:r>
    </w:p>
    <w:p w:rsidR="00000000" w:rsidDel="00000000" w:rsidP="00000000" w:rsidRDefault="00000000" w:rsidRPr="00000000" w14:paraId="00000065">
      <w:pPr>
        <w:ind w:left="0" w:firstLine="0"/>
        <w:rPr/>
      </w:pPr>
      <w:r w:rsidDel="00000000" w:rsidR="00000000" w:rsidRPr="00000000">
        <w:rPr>
          <w:rtl w:val="0"/>
        </w:rPr>
        <w:t xml:space="preserve">Es wurde auf eine dreiteilige Vortragsreihe zum Thema Belarus hingewiesen, welche über Zoom stattfinden wird.</w:t>
      </w:r>
    </w:p>
    <w:p w:rsidR="00000000" w:rsidDel="00000000" w:rsidP="00000000" w:rsidRDefault="00000000" w:rsidRPr="00000000" w14:paraId="00000066">
      <w:pPr>
        <w:ind w:left="0" w:firstLine="0"/>
        <w:rPr/>
      </w:pPr>
      <w:r w:rsidDel="00000000" w:rsidR="00000000" w:rsidRPr="00000000">
        <w:rPr>
          <w:rtl w:val="0"/>
        </w:rPr>
      </w:r>
    </w:p>
    <w:p w:rsidR="00000000" w:rsidDel="00000000" w:rsidP="00000000" w:rsidRDefault="00000000" w:rsidRPr="00000000" w14:paraId="00000067">
      <w:pPr>
        <w:pStyle w:val="Heading1"/>
        <w:numPr>
          <w:ilvl w:val="0"/>
          <w:numId w:val="4"/>
        </w:numPr>
        <w:spacing w:line="288" w:lineRule="auto"/>
        <w:ind w:left="720" w:hanging="360"/>
        <w:rPr>
          <w:rFonts w:ascii="Lato" w:cs="Lato" w:eastAsia="Lato" w:hAnsi="Lato"/>
        </w:rPr>
      </w:pPr>
      <w:bookmarkStart w:colFirst="0" w:colLast="0" w:name="_7oi71rnlnb1x" w:id="5"/>
      <w:bookmarkEnd w:id="5"/>
      <w:r w:rsidDel="00000000" w:rsidR="00000000" w:rsidRPr="00000000">
        <w:rPr>
          <w:rFonts w:ascii="Lato" w:cs="Lato" w:eastAsia="Lato" w:hAnsi="Lato"/>
          <w:rtl w:val="0"/>
        </w:rPr>
        <w:t xml:space="preserve">Bericht des A-Team (Awareness-Team)</w:t>
      </w:r>
      <w:r w:rsidDel="00000000" w:rsidR="00000000" w:rsidRPr="00000000">
        <w:rPr>
          <w:rtl w:val="0"/>
        </w:rPr>
      </w:r>
    </w:p>
    <w:p w:rsidR="00000000" w:rsidDel="00000000" w:rsidP="00000000" w:rsidRDefault="00000000" w:rsidRPr="00000000" w14:paraId="00000068">
      <w:pPr>
        <w:ind w:left="0" w:firstLine="0"/>
        <w:rPr/>
      </w:pPr>
      <w:r w:rsidDel="00000000" w:rsidR="00000000" w:rsidRPr="00000000">
        <w:rPr>
          <w:rtl w:val="0"/>
        </w:rPr>
        <w:t xml:space="preserve">Die BuFaTa stellte aufgrund der hohen Teilnehmerzahlen eine Herausforderung dar. Das A-Team war während der gesamten Veranstaltung Ansprechpartner für die Teilnehmenden. Es zeigte sich während der Veranstaltung, dass ein A-Team notwendig ist. Die Sensibilität der Teilnehmenden wurde vom A-Team noch einmal verdeutlicht.</w:t>
      </w:r>
      <w:r w:rsidDel="00000000" w:rsidR="00000000" w:rsidRPr="00000000">
        <w:rPr>
          <w:rtl w:val="0"/>
        </w:rPr>
      </w:r>
    </w:p>
    <w:p w:rsidR="00000000" w:rsidDel="00000000" w:rsidP="00000000" w:rsidRDefault="00000000" w:rsidRPr="00000000" w14:paraId="00000069">
      <w:pPr>
        <w:spacing w:line="360" w:lineRule="auto"/>
        <w:ind w:left="0" w:firstLine="0"/>
        <w:rPr/>
      </w:pPr>
      <w:r w:rsidDel="00000000" w:rsidR="00000000" w:rsidRPr="00000000">
        <w:rPr>
          <w:rtl w:val="0"/>
        </w:rPr>
        <w:t xml:space="preserve">Im Verlauf der BuFaTa hat sich das A-Team in Absprache mit Orga, GeoDach und GeStEIN für den Ausschluss einer Person von der Veranstaltung entschieden. Der Beschluss wurde einstimmig getroffen.</w:t>
      </w:r>
    </w:p>
    <w:p w:rsidR="00000000" w:rsidDel="00000000" w:rsidP="00000000" w:rsidRDefault="00000000" w:rsidRPr="00000000" w14:paraId="0000006A">
      <w:pPr>
        <w:spacing w:line="360" w:lineRule="auto"/>
        <w:ind w:left="0" w:firstLine="0"/>
        <w:rPr/>
      </w:pPr>
      <w:r w:rsidDel="00000000" w:rsidR="00000000" w:rsidRPr="00000000">
        <w:rPr>
          <w:rtl w:val="0"/>
        </w:rPr>
        <w:t xml:space="preserve">Zuletzt gab es noch einen Appell, dass jede Person die eigenen Grenzen zu kennen und die Grenzen der anderen zu akzeptieren hat. Es soll von allen gegenseitig aufeinander aufgepasst werden, dann haben alle eine gute Zeit.</w:t>
      </w:r>
    </w:p>
    <w:p w:rsidR="00000000" w:rsidDel="00000000" w:rsidP="00000000" w:rsidRDefault="00000000" w:rsidRPr="00000000" w14:paraId="0000006B">
      <w:pPr>
        <w:spacing w:line="360" w:lineRule="auto"/>
        <w:ind w:left="0" w:firstLine="0"/>
        <w:rPr/>
      </w:pPr>
      <w:r w:rsidDel="00000000" w:rsidR="00000000" w:rsidRPr="00000000">
        <w:rPr>
          <w:rtl w:val="0"/>
        </w:rPr>
      </w:r>
    </w:p>
    <w:p w:rsidR="00000000" w:rsidDel="00000000" w:rsidP="00000000" w:rsidRDefault="00000000" w:rsidRPr="00000000" w14:paraId="0000006C">
      <w:pPr>
        <w:pStyle w:val="Heading1"/>
        <w:numPr>
          <w:ilvl w:val="0"/>
          <w:numId w:val="4"/>
        </w:numPr>
        <w:spacing w:line="288" w:lineRule="auto"/>
        <w:ind w:left="720" w:hanging="360"/>
        <w:rPr>
          <w:rFonts w:ascii="Lato" w:cs="Lato" w:eastAsia="Lato" w:hAnsi="Lato"/>
        </w:rPr>
      </w:pPr>
      <w:bookmarkStart w:colFirst="0" w:colLast="0" w:name="_piwn7ysd5j7" w:id="6"/>
      <w:bookmarkEnd w:id="6"/>
      <w:r w:rsidDel="00000000" w:rsidR="00000000" w:rsidRPr="00000000">
        <w:rPr>
          <w:rFonts w:ascii="Lato" w:cs="Lato" w:eastAsia="Lato" w:hAnsi="Lato"/>
          <w:rtl w:val="0"/>
        </w:rPr>
        <w:t xml:space="preserve">Auslöse der Barbara</w:t>
      </w:r>
    </w:p>
    <w:p w:rsidR="00000000" w:rsidDel="00000000" w:rsidP="00000000" w:rsidRDefault="00000000" w:rsidRPr="00000000" w14:paraId="0000006D">
      <w:pPr>
        <w:ind w:left="0" w:firstLine="0"/>
        <w:rPr>
          <w:rFonts w:ascii="Lato" w:cs="Lato" w:eastAsia="Lato" w:hAnsi="Lato"/>
        </w:rPr>
      </w:pPr>
      <w:r w:rsidDel="00000000" w:rsidR="00000000" w:rsidRPr="00000000">
        <w:rPr>
          <w:rtl w:val="0"/>
        </w:rPr>
        <w:t xml:space="preserve">Bei der Verlesung des Tagesordnungspunkts gab es </w:t>
      </w:r>
      <w:r w:rsidDel="00000000" w:rsidR="00000000" w:rsidRPr="00000000">
        <w:rPr>
          <w:rFonts w:ascii="Lato" w:cs="Lato" w:eastAsia="Lato" w:hAnsi="Lato"/>
          <w:rtl w:val="0"/>
        </w:rPr>
        <w:t xml:space="preserve">tosende</w:t>
      </w:r>
      <w:r w:rsidDel="00000000" w:rsidR="00000000" w:rsidRPr="00000000">
        <w:rPr>
          <w:rtl w:val="0"/>
        </w:rPr>
        <w:t xml:space="preserve">n</w:t>
      </w:r>
      <w:r w:rsidDel="00000000" w:rsidR="00000000" w:rsidRPr="00000000">
        <w:rPr>
          <w:rFonts w:ascii="Lato" w:cs="Lato" w:eastAsia="Lato" w:hAnsi="Lato"/>
          <w:rtl w:val="0"/>
        </w:rPr>
        <w:t xml:space="preserve"> Applaus des Plenums und</w:t>
      </w:r>
      <w:r w:rsidDel="00000000" w:rsidR="00000000" w:rsidRPr="00000000">
        <w:rPr>
          <w:rtl w:val="0"/>
        </w:rPr>
        <w:t xml:space="preserve"> </w:t>
      </w:r>
      <w:r w:rsidDel="00000000" w:rsidR="00000000" w:rsidRPr="00000000">
        <w:rPr>
          <w:rFonts w:ascii="Lato" w:cs="Lato" w:eastAsia="Lato" w:hAnsi="Lato"/>
          <w:rtl w:val="0"/>
        </w:rPr>
        <w:t xml:space="preserve">Gesangseinlage. </w:t>
      </w:r>
    </w:p>
    <w:p w:rsidR="00000000" w:rsidDel="00000000" w:rsidP="00000000" w:rsidRDefault="00000000" w:rsidRPr="00000000" w14:paraId="0000006E">
      <w:pPr>
        <w:ind w:left="0" w:firstLine="0"/>
        <w:rPr>
          <w:rFonts w:ascii="Lato" w:cs="Lato" w:eastAsia="Lato" w:hAnsi="Lato"/>
        </w:rPr>
      </w:pPr>
      <w:r w:rsidDel="00000000" w:rsidR="00000000" w:rsidRPr="00000000">
        <w:rPr>
          <w:rtl w:val="0"/>
        </w:rPr>
        <w:t xml:space="preserve">Die </w:t>
      </w:r>
      <w:r w:rsidDel="00000000" w:rsidR="00000000" w:rsidRPr="00000000">
        <w:rPr>
          <w:rFonts w:ascii="Lato" w:cs="Lato" w:eastAsia="Lato" w:hAnsi="Lato"/>
          <w:rtl w:val="0"/>
        </w:rPr>
        <w:t xml:space="preserve">Forderungen zur Auslöse der Barbara waren:</w:t>
      </w:r>
    </w:p>
    <w:p w:rsidR="00000000" w:rsidDel="00000000" w:rsidP="00000000" w:rsidRDefault="00000000" w:rsidRPr="00000000" w14:paraId="0000006F">
      <w:pPr>
        <w:numPr>
          <w:ilvl w:val="0"/>
          <w:numId w:val="1"/>
        </w:numPr>
        <w:spacing w:after="0" w:afterAutospacing="0" w:line="360" w:lineRule="auto"/>
        <w:ind w:left="720" w:hanging="360"/>
        <w:rPr>
          <w:rFonts w:ascii="Lato" w:cs="Lato" w:eastAsia="Lato" w:hAnsi="Lato"/>
          <w:u w:val="none"/>
        </w:rPr>
      </w:pPr>
      <w:r w:rsidDel="00000000" w:rsidR="00000000" w:rsidRPr="00000000">
        <w:rPr>
          <w:rtl w:val="0"/>
        </w:rPr>
        <w:t xml:space="preserve">Bonn </w:t>
      </w:r>
      <w:r w:rsidDel="00000000" w:rsidR="00000000" w:rsidRPr="00000000">
        <w:rPr>
          <w:rFonts w:ascii="Lato" w:cs="Lato" w:eastAsia="Lato" w:hAnsi="Lato"/>
          <w:rtl w:val="0"/>
        </w:rPr>
        <w:t xml:space="preserve">soll einen veganen Mettigel zum Frühstück bereitstellen </w:t>
      </w:r>
    </w:p>
    <w:p w:rsidR="00000000" w:rsidDel="00000000" w:rsidP="00000000" w:rsidRDefault="00000000" w:rsidRPr="00000000" w14:paraId="00000070">
      <w:pPr>
        <w:numPr>
          <w:ilvl w:val="0"/>
          <w:numId w:val="3"/>
        </w:numPr>
        <w:spacing w:after="0" w:afterAutospacing="0" w:line="360" w:lineRule="auto"/>
        <w:ind w:left="720" w:hanging="360"/>
        <w:rPr>
          <w:rFonts w:ascii="Lato" w:cs="Lato" w:eastAsia="Lato" w:hAnsi="Lato"/>
        </w:rPr>
      </w:pPr>
      <w:r w:rsidDel="00000000" w:rsidR="00000000" w:rsidRPr="00000000">
        <w:rPr>
          <w:rFonts w:ascii="Lato" w:cs="Lato" w:eastAsia="Lato" w:hAnsi="Lato"/>
          <w:rtl w:val="0"/>
        </w:rPr>
        <w:t xml:space="preserve">2 neue Strophen ins goldene Buch des GeoDach</w:t>
      </w:r>
    </w:p>
    <w:p w:rsidR="00000000" w:rsidDel="00000000" w:rsidP="00000000" w:rsidRDefault="00000000" w:rsidRPr="00000000" w14:paraId="00000071">
      <w:pPr>
        <w:numPr>
          <w:ilvl w:val="0"/>
          <w:numId w:val="3"/>
        </w:numPr>
        <w:spacing w:line="360" w:lineRule="auto"/>
        <w:ind w:left="720" w:hanging="360"/>
        <w:rPr>
          <w:rFonts w:ascii="Lato" w:cs="Lato" w:eastAsia="Lato" w:hAnsi="Lato"/>
        </w:rPr>
      </w:pPr>
      <w:r w:rsidDel="00000000" w:rsidR="00000000" w:rsidRPr="00000000">
        <w:rPr>
          <w:rFonts w:ascii="Lato" w:cs="Lato" w:eastAsia="Lato" w:hAnsi="Lato"/>
          <w:rtl w:val="0"/>
        </w:rPr>
        <w:t xml:space="preserve">Vortrag- warum Geographen besser sind als Geowissenschaftler</w:t>
      </w:r>
    </w:p>
    <w:p w:rsidR="00000000" w:rsidDel="00000000" w:rsidP="00000000" w:rsidRDefault="00000000" w:rsidRPr="00000000" w14:paraId="00000072">
      <w:pPr>
        <w:rPr>
          <w:rFonts w:ascii="Lato" w:cs="Lato" w:eastAsia="Lato" w:hAnsi="Lato"/>
        </w:rPr>
      </w:pPr>
      <w:r w:rsidDel="00000000" w:rsidR="00000000" w:rsidRPr="00000000">
        <w:rPr>
          <w:rtl w:val="0"/>
        </w:rPr>
        <w:t xml:space="preserve">Die BuFaTa-Orga resümiert das Geographie und Geowissenschaften doch gut Hand in Hand arbeiten. Es wurde sich für die große Hilfsbereitschaft der Teilnehmenden bedankt es musste jedoch Kritisiert werden, dass die Teilnehmenden nicht durch die Gebäude laufen dürfen und auch nichts an der Technik zu suchen haben.</w:t>
      </w:r>
      <w:r w:rsidDel="00000000" w:rsidR="00000000" w:rsidRPr="00000000">
        <w:rPr>
          <w:rtl w:val="0"/>
        </w:rPr>
      </w:r>
    </w:p>
    <w:p w:rsidR="00000000" w:rsidDel="00000000" w:rsidP="00000000" w:rsidRDefault="00000000" w:rsidRPr="00000000" w14:paraId="00000073">
      <w:pPr>
        <w:ind w:left="0" w:firstLine="0"/>
        <w:rPr>
          <w:rFonts w:ascii="Lato" w:cs="Lato" w:eastAsia="Lato" w:hAnsi="Lato"/>
        </w:rPr>
      </w:pPr>
      <w:r w:rsidDel="00000000" w:rsidR="00000000" w:rsidRPr="00000000">
        <w:rPr>
          <w:rtl w:val="0"/>
        </w:rPr>
        <w:t xml:space="preserve">Die </w:t>
      </w:r>
      <w:r w:rsidDel="00000000" w:rsidR="00000000" w:rsidRPr="00000000">
        <w:rPr>
          <w:rFonts w:ascii="Lato" w:cs="Lato" w:eastAsia="Lato" w:hAnsi="Lato"/>
          <w:rtl w:val="0"/>
        </w:rPr>
        <w:t xml:space="preserve">Barbara wurde erfolgreich ausgelöst.</w:t>
      </w:r>
    </w:p>
    <w:p w:rsidR="00000000" w:rsidDel="00000000" w:rsidP="00000000" w:rsidRDefault="00000000" w:rsidRPr="00000000" w14:paraId="00000074">
      <w:pPr>
        <w:pStyle w:val="Heading1"/>
        <w:numPr>
          <w:ilvl w:val="0"/>
          <w:numId w:val="4"/>
        </w:numPr>
        <w:ind w:left="720" w:hanging="360"/>
        <w:rPr>
          <w:rFonts w:ascii="Lato" w:cs="Lato" w:eastAsia="Lato" w:hAnsi="Lato"/>
        </w:rPr>
      </w:pPr>
      <w:bookmarkStart w:colFirst="0" w:colLast="0" w:name="_6auos5e7c8zp" w:id="7"/>
      <w:bookmarkEnd w:id="7"/>
      <w:r w:rsidDel="00000000" w:rsidR="00000000" w:rsidRPr="00000000">
        <w:rPr>
          <w:rFonts w:ascii="Lato" w:cs="Lato" w:eastAsia="Lato" w:hAnsi="Lato"/>
          <w:rtl w:val="0"/>
        </w:rPr>
        <w:t xml:space="preserve">Letzte Anmerkungen der Finanzer</w:t>
      </w:r>
      <w:r w:rsidDel="00000000" w:rsidR="00000000" w:rsidRPr="00000000">
        <w:rPr>
          <w:rtl w:val="0"/>
        </w:rPr>
      </w:r>
    </w:p>
    <w:p w:rsidR="00000000" w:rsidDel="00000000" w:rsidP="00000000" w:rsidRDefault="00000000" w:rsidRPr="00000000" w14:paraId="00000075">
      <w:pPr>
        <w:spacing w:line="360" w:lineRule="auto"/>
        <w:ind w:left="0" w:firstLine="0"/>
        <w:rPr>
          <w:rFonts w:ascii="Lato" w:cs="Lato" w:eastAsia="Lato" w:hAnsi="Lato"/>
        </w:rPr>
      </w:pPr>
      <w:r w:rsidDel="00000000" w:rsidR="00000000" w:rsidRPr="00000000">
        <w:rPr>
          <w:rtl w:val="0"/>
        </w:rPr>
        <w:t xml:space="preserve">Die </w:t>
      </w:r>
      <w:r w:rsidDel="00000000" w:rsidR="00000000" w:rsidRPr="00000000">
        <w:rPr>
          <w:rFonts w:ascii="Lato" w:cs="Lato" w:eastAsia="Lato" w:hAnsi="Lato"/>
          <w:rtl w:val="0"/>
        </w:rPr>
        <w:t xml:space="preserve">Teilnahmebescheinigung werden erst nach Bezahlung der Bierrechnungen ausgehändigt</w:t>
      </w:r>
      <w:r w:rsidDel="00000000" w:rsidR="00000000" w:rsidRPr="00000000">
        <w:rPr>
          <w:rtl w:val="0"/>
        </w:rPr>
        <w:t xml:space="preserve">. Abrechnungen für Exkursionsfahrten vom Freitag sollen schnellstmöglich bei Nico eingereicht werden.</w:t>
      </w:r>
      <w:r w:rsidDel="00000000" w:rsidR="00000000" w:rsidRPr="00000000">
        <w:rPr>
          <w:rtl w:val="0"/>
        </w:rPr>
      </w:r>
    </w:p>
    <w:p w:rsidR="00000000" w:rsidDel="00000000" w:rsidP="00000000" w:rsidRDefault="00000000" w:rsidRPr="00000000" w14:paraId="00000076">
      <w:pPr>
        <w:rPr>
          <w:rFonts w:ascii="Lato" w:cs="Lato" w:eastAsia="Lato" w:hAnsi="Lato"/>
        </w:rPr>
      </w:pPr>
      <w:r w:rsidDel="00000000" w:rsidR="00000000" w:rsidRPr="00000000">
        <w:rPr>
          <w:rtl w:val="0"/>
        </w:rPr>
      </w:r>
    </w:p>
    <w:p w:rsidR="00000000" w:rsidDel="00000000" w:rsidP="00000000" w:rsidRDefault="00000000" w:rsidRPr="00000000" w14:paraId="00000077">
      <w:pPr>
        <w:rPr>
          <w:b w:val="1"/>
          <w:u w:val="single"/>
        </w:rPr>
      </w:pPr>
      <w:r w:rsidDel="00000000" w:rsidR="00000000" w:rsidRPr="00000000">
        <w:rPr>
          <w:b w:val="1"/>
          <w:i w:val="1"/>
          <w:rtl w:val="0"/>
        </w:rPr>
        <w:t xml:space="preserve">Pause: 16:50 - 17:10 Uhr </w:t>
      </w:r>
      <w:r w:rsidDel="00000000" w:rsidR="00000000" w:rsidRPr="00000000">
        <w:rPr>
          <w:rtl w:val="0"/>
        </w:rPr>
      </w:r>
    </w:p>
    <w:p w:rsidR="00000000" w:rsidDel="00000000" w:rsidP="00000000" w:rsidRDefault="00000000" w:rsidRPr="00000000" w14:paraId="00000078">
      <w:pPr>
        <w:rPr>
          <w:rFonts w:ascii="Lato" w:cs="Lato" w:eastAsia="Lato" w:hAnsi="Lato"/>
        </w:rPr>
      </w:pPr>
      <w:r w:rsidDel="00000000" w:rsidR="00000000" w:rsidRPr="00000000">
        <w:rPr>
          <w:rtl w:val="0"/>
        </w:rPr>
        <w:t xml:space="preserve">Das </w:t>
      </w:r>
      <w:r w:rsidDel="00000000" w:rsidR="00000000" w:rsidRPr="00000000">
        <w:rPr>
          <w:rFonts w:ascii="Lato" w:cs="Lato" w:eastAsia="Lato" w:hAnsi="Lato"/>
          <w:rtl w:val="0"/>
        </w:rPr>
        <w:t xml:space="preserve">Plenum wird ohne GeoDach fortgesetzt. </w:t>
      </w:r>
    </w:p>
    <w:p w:rsidR="00000000" w:rsidDel="00000000" w:rsidP="00000000" w:rsidRDefault="00000000" w:rsidRPr="00000000" w14:paraId="00000079">
      <w:pPr>
        <w:rPr>
          <w:rFonts w:ascii="Lato" w:cs="Lato" w:eastAsia="Lato" w:hAnsi="Lato"/>
        </w:rPr>
      </w:pPr>
      <w:r w:rsidDel="00000000" w:rsidR="00000000" w:rsidRPr="00000000">
        <w:rPr>
          <w:rtl w:val="0"/>
        </w:rPr>
      </w:r>
    </w:p>
    <w:p w:rsidR="00000000" w:rsidDel="00000000" w:rsidP="00000000" w:rsidRDefault="00000000" w:rsidRPr="00000000" w14:paraId="0000007A">
      <w:pPr>
        <w:numPr>
          <w:ilvl w:val="0"/>
          <w:numId w:val="4"/>
        </w:numPr>
        <w:ind w:left="720" w:hanging="360"/>
        <w:rPr>
          <w:rFonts w:ascii="Lato" w:cs="Lato" w:eastAsia="Lato" w:hAnsi="Lato"/>
          <w:b w:val="1"/>
        </w:rPr>
      </w:pPr>
      <w:r w:rsidDel="00000000" w:rsidR="00000000" w:rsidRPr="00000000">
        <w:rPr>
          <w:rFonts w:ascii="Lato" w:cs="Lato" w:eastAsia="Lato" w:hAnsi="Lato"/>
          <w:b w:val="1"/>
          <w:rtl w:val="0"/>
        </w:rPr>
        <w:t xml:space="preserve">Vorstellung der BuFaTa Potsdam</w:t>
      </w:r>
    </w:p>
    <w:p w:rsidR="00000000" w:rsidDel="00000000" w:rsidP="00000000" w:rsidRDefault="00000000" w:rsidRPr="00000000" w14:paraId="0000007B">
      <w:pPr>
        <w:ind w:left="0" w:firstLine="0"/>
        <w:rPr/>
      </w:pPr>
      <w:r w:rsidDel="00000000" w:rsidR="00000000" w:rsidRPr="00000000">
        <w:rPr>
          <w:rtl w:val="0"/>
        </w:rPr>
        <w:t xml:space="preserve">Die BuFaTa Potsdam wird vom 26. bis 30.10.2022 in Potsdam Golm stattfinden und in Kooperation mit der TU Berlin organisiert. Die Barbara wird an die Uni Potsdam übergeben und erhält die Geschenke von Aachen, goldene Handschellen und ein leeres Bier. Die Geschenke von Halle werden später nachgereicht.  </w:t>
      </w:r>
    </w:p>
    <w:p w:rsidR="00000000" w:rsidDel="00000000" w:rsidP="00000000" w:rsidRDefault="00000000" w:rsidRPr="00000000" w14:paraId="0000007C">
      <w:pPr>
        <w:ind w:left="0" w:firstLine="0"/>
        <w:rPr/>
      </w:pPr>
      <w:r w:rsidDel="00000000" w:rsidR="00000000" w:rsidRPr="00000000">
        <w:rPr>
          <w:rtl w:val="0"/>
        </w:rPr>
      </w:r>
    </w:p>
    <w:p w:rsidR="00000000" w:rsidDel="00000000" w:rsidP="00000000" w:rsidRDefault="00000000" w:rsidRPr="00000000" w14:paraId="0000007D">
      <w:pPr>
        <w:numPr>
          <w:ilvl w:val="0"/>
          <w:numId w:val="4"/>
        </w:numPr>
        <w:ind w:left="720" w:hanging="360"/>
        <w:rPr>
          <w:rFonts w:ascii="Lato" w:cs="Lato" w:eastAsia="Lato" w:hAnsi="Lato"/>
          <w:b w:val="1"/>
        </w:rPr>
      </w:pPr>
      <w:r w:rsidDel="00000000" w:rsidR="00000000" w:rsidRPr="00000000">
        <w:rPr>
          <w:rFonts w:ascii="Lato" w:cs="Lato" w:eastAsia="Lato" w:hAnsi="Lato"/>
          <w:b w:val="1"/>
          <w:rtl w:val="0"/>
        </w:rPr>
        <w:t xml:space="preserve">Abstimmung zum Teilnahmebeitrag </w:t>
      </w:r>
    </w:p>
    <w:p w:rsidR="00000000" w:rsidDel="00000000" w:rsidP="00000000" w:rsidRDefault="00000000" w:rsidRPr="00000000" w14:paraId="0000007E">
      <w:pPr>
        <w:ind w:left="0" w:firstLine="0"/>
        <w:rPr/>
      </w:pPr>
      <w:r w:rsidDel="00000000" w:rsidR="00000000" w:rsidRPr="00000000">
        <w:rPr>
          <w:rtl w:val="0"/>
        </w:rPr>
        <w:t xml:space="preserve">Vor der Abstimmung werden neue Winkelemente (keine Sticker auf QR-Code und Name kleben!) verteilt und die alten Winkelemente an die Fachschaften übergeben.</w:t>
      </w:r>
    </w:p>
    <w:p w:rsidR="00000000" w:rsidDel="00000000" w:rsidP="00000000" w:rsidRDefault="00000000" w:rsidRPr="00000000" w14:paraId="0000007F">
      <w:pPr>
        <w:ind w:left="0" w:firstLine="0"/>
        <w:rPr/>
      </w:pPr>
      <w:r w:rsidDel="00000000" w:rsidR="00000000" w:rsidRPr="00000000">
        <w:rPr>
          <w:rtl w:val="0"/>
        </w:rPr>
      </w:r>
    </w:p>
    <w:p w:rsidR="00000000" w:rsidDel="00000000" w:rsidP="00000000" w:rsidRDefault="00000000" w:rsidRPr="00000000" w14:paraId="00000080">
      <w:pPr>
        <w:spacing w:line="360" w:lineRule="auto"/>
        <w:ind w:left="0" w:firstLine="0"/>
        <w:rPr>
          <w:rFonts w:ascii="Lato" w:cs="Lato" w:eastAsia="Lato" w:hAnsi="Lato"/>
        </w:rPr>
      </w:pPr>
      <w:r w:rsidDel="00000000" w:rsidR="00000000" w:rsidRPr="00000000">
        <w:rPr>
          <w:rtl w:val="0"/>
        </w:rPr>
        <w:t xml:space="preserve">Es wird erklärt, dass die aktuelle</w:t>
      </w:r>
      <w:r w:rsidDel="00000000" w:rsidR="00000000" w:rsidRPr="00000000">
        <w:rPr>
          <w:rFonts w:ascii="Lato" w:cs="Lato" w:eastAsia="Lato" w:hAnsi="Lato"/>
          <w:rtl w:val="0"/>
        </w:rPr>
        <w:t xml:space="preserve"> realistische Schätzung der Teilnahmegebüh</w:t>
      </w:r>
      <w:r w:rsidDel="00000000" w:rsidR="00000000" w:rsidRPr="00000000">
        <w:rPr>
          <w:rtl w:val="0"/>
        </w:rPr>
        <w:t xml:space="preserve">r </w:t>
      </w:r>
      <w:r w:rsidDel="00000000" w:rsidR="00000000" w:rsidRPr="00000000">
        <w:rPr>
          <w:rFonts w:ascii="PT Mono" w:cs="PT Mono" w:eastAsia="PT Mono" w:hAnsi="PT Mono"/>
          <w:rtl w:val="0"/>
        </w:rPr>
        <w:t xml:space="preserve">48€ p.P. </w:t>
      </w:r>
      <w:r w:rsidDel="00000000" w:rsidR="00000000" w:rsidRPr="00000000">
        <w:rPr>
          <w:rFonts w:ascii="PT Mono" w:cs="PT Mono" w:eastAsia="PT Mono" w:hAnsi="PT Mono"/>
          <w:rtl w:val="0"/>
        </w:rPr>
        <w:t xml:space="preserve">beträgt. Aktuell steht in der Ordnung jedoch, dass der Beitrag maximal 35€ Betragen darf. Deshalb soll darüber abgestimmt werden, den maximalen Beitrag auf 55€ p.P. zu erhöhen.</w:t>
      </w: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In der Satzung steht, dass in den Plenen über den Teilnahmebeitrag abgestimmt wird. Es ist keine Höhe  des Betrages festgeschrieben.</w:t>
      </w:r>
    </w:p>
    <w:p w:rsidR="00000000" w:rsidDel="00000000" w:rsidP="00000000" w:rsidRDefault="00000000" w:rsidRPr="00000000" w14:paraId="00000082">
      <w:pPr>
        <w:rPr/>
      </w:pPr>
      <w:r w:rsidDel="00000000" w:rsidR="00000000" w:rsidRPr="00000000">
        <w:rPr>
          <w:rtl w:val="0"/>
        </w:rPr>
        <w:t xml:space="preserve">Es wird darauf hingewiesen, dass  T-Shirts nicht im Preis inbegriffen sind und das alternativ alkoholische Getränke in Zukunft extra abgerechnet werden.</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rFonts w:ascii="Lato" w:cs="Lato" w:eastAsia="Lato" w:hAnsi="Lato"/>
          <w:b w:val="1"/>
        </w:rPr>
      </w:pPr>
      <w:r w:rsidDel="00000000" w:rsidR="00000000" w:rsidRPr="00000000">
        <w:rPr>
          <w:rFonts w:ascii="Lato" w:cs="Lato" w:eastAsia="Lato" w:hAnsi="Lato"/>
          <w:b w:val="1"/>
          <w:rtl w:val="0"/>
        </w:rPr>
        <w:t xml:space="preserve">Meinung aus dem Plenum:</w:t>
      </w:r>
    </w:p>
    <w:p w:rsidR="00000000" w:rsidDel="00000000" w:rsidP="00000000" w:rsidRDefault="00000000" w:rsidRPr="00000000" w14:paraId="00000085">
      <w:pPr>
        <w:numPr>
          <w:ilvl w:val="0"/>
          <w:numId w:val="2"/>
        </w:numPr>
        <w:spacing w:after="0" w:afterAutospacing="0"/>
        <w:ind w:left="720" w:hanging="360"/>
        <w:rPr>
          <w:rFonts w:ascii="Lato" w:cs="Lato" w:eastAsia="Lato" w:hAnsi="Lato"/>
          <w:u w:val="none"/>
        </w:rPr>
      </w:pPr>
      <w:r w:rsidDel="00000000" w:rsidR="00000000" w:rsidRPr="00000000">
        <w:rPr>
          <w:rtl w:val="0"/>
        </w:rPr>
        <w:t xml:space="preserve">Der </w:t>
      </w:r>
      <w:r w:rsidDel="00000000" w:rsidR="00000000" w:rsidRPr="00000000">
        <w:rPr>
          <w:rFonts w:ascii="Lato" w:cs="Lato" w:eastAsia="Lato" w:hAnsi="Lato"/>
          <w:rtl w:val="0"/>
        </w:rPr>
        <w:t xml:space="preserve">Preis sollte sich zusammensetzen aus Übernachtung, Transport und Verpflegung. Die Bierfinanzierung muss nicht unbedingt im Teilnehmerbeitrag verankert sein, auch im Bezug auf die Rücksicht auf Personen, die keinen Alkohol trinken, Softgetränke sind weiterhin inklusive. </w:t>
      </w:r>
    </w:p>
    <w:p w:rsidR="00000000" w:rsidDel="00000000" w:rsidP="00000000" w:rsidRDefault="00000000" w:rsidRPr="00000000" w14:paraId="00000086">
      <w:pPr>
        <w:numPr>
          <w:ilvl w:val="0"/>
          <w:numId w:val="2"/>
        </w:numPr>
        <w:ind w:left="720" w:hanging="360"/>
        <w:rPr>
          <w:rFonts w:ascii="Lato" w:cs="Lato" w:eastAsia="Lato" w:hAnsi="Lato"/>
          <w:u w:val="none"/>
        </w:rPr>
      </w:pPr>
      <w:r w:rsidDel="00000000" w:rsidR="00000000" w:rsidRPr="00000000">
        <w:rPr>
          <w:rFonts w:ascii="Lato" w:cs="Lato" w:eastAsia="Lato" w:hAnsi="Lato"/>
          <w:rtl w:val="0"/>
        </w:rPr>
        <w:t xml:space="preserve">Eine Preissteigerung um fast 50% impliziert mehr Transparenz. Es wird der Wunsch nach einer Aufschlüsselung der einzelnen Finanzposten gefordert.</w:t>
      </w:r>
      <w:r w:rsidDel="00000000" w:rsidR="00000000" w:rsidRPr="00000000">
        <w:rPr>
          <w:rtl w:val="0"/>
        </w:rPr>
      </w:r>
    </w:p>
    <w:p w:rsidR="00000000" w:rsidDel="00000000" w:rsidP="00000000" w:rsidRDefault="00000000" w:rsidRPr="00000000" w14:paraId="00000087">
      <w:pPr>
        <w:ind w:left="0" w:firstLine="0"/>
        <w:rPr>
          <w:b w:val="1"/>
        </w:rPr>
      </w:pPr>
      <w:r w:rsidDel="00000000" w:rsidR="00000000" w:rsidRPr="00000000">
        <w:rPr>
          <w:b w:val="1"/>
          <w:rtl w:val="0"/>
        </w:rPr>
        <w:t xml:space="preserve">Erklärung Redeleitung: </w:t>
      </w:r>
    </w:p>
    <w:p w:rsidR="00000000" w:rsidDel="00000000" w:rsidP="00000000" w:rsidRDefault="00000000" w:rsidRPr="00000000" w14:paraId="00000088">
      <w:pPr>
        <w:ind w:left="720" w:firstLine="0"/>
        <w:rPr/>
      </w:pPr>
      <w:r w:rsidDel="00000000" w:rsidR="00000000" w:rsidRPr="00000000">
        <w:rPr>
          <w:rFonts w:ascii="Lato" w:cs="Lato" w:eastAsia="Lato" w:hAnsi="Lato"/>
          <w:rtl w:val="0"/>
        </w:rPr>
        <w:t xml:space="preserve">Erhöhung kommt durch viele Faktoren zustande. Die Anpassung entstammt unter anderem aus Inflation - </w:t>
      </w:r>
      <w:r w:rsidDel="00000000" w:rsidR="00000000" w:rsidRPr="00000000">
        <w:rPr>
          <w:rtl w:val="0"/>
        </w:rPr>
        <w:t xml:space="preserve">Preisänderungen</w:t>
      </w:r>
      <w:r w:rsidDel="00000000" w:rsidR="00000000" w:rsidRPr="00000000">
        <w:rPr>
          <w:rFonts w:ascii="Lato" w:cs="Lato" w:eastAsia="Lato" w:hAnsi="Lato"/>
          <w:rtl w:val="0"/>
        </w:rPr>
        <w:t xml:space="preserve"> </w:t>
      </w:r>
      <w:r w:rsidDel="00000000" w:rsidR="00000000" w:rsidRPr="00000000">
        <w:rPr>
          <w:rtl w:val="0"/>
        </w:rPr>
        <w:t xml:space="preserve">sind</w:t>
      </w:r>
      <w:r w:rsidDel="00000000" w:rsidR="00000000" w:rsidRPr="00000000">
        <w:rPr>
          <w:rFonts w:ascii="Lato" w:cs="Lato" w:eastAsia="Lato" w:hAnsi="Lato"/>
          <w:rtl w:val="0"/>
        </w:rPr>
        <w:t xml:space="preserve"> ein sehr dynamischer </w:t>
      </w:r>
      <w:r w:rsidDel="00000000" w:rsidR="00000000" w:rsidRPr="00000000">
        <w:rPr>
          <w:rtl w:val="0"/>
        </w:rPr>
        <w:t xml:space="preserve">Faktor,</w:t>
      </w:r>
      <w:r w:rsidDel="00000000" w:rsidR="00000000" w:rsidRPr="00000000">
        <w:rPr>
          <w:rFonts w:ascii="Lato" w:cs="Lato" w:eastAsia="Lato" w:hAnsi="Lato"/>
          <w:rtl w:val="0"/>
        </w:rPr>
        <w:t xml:space="preserve">, sodass eine Mitgliederabstimmung halbjährlich zu langsam wäre.  Es sollte kein </w:t>
      </w:r>
      <w:r w:rsidDel="00000000" w:rsidR="00000000" w:rsidRPr="00000000">
        <w:rPr>
          <w:rtl w:val="0"/>
        </w:rPr>
        <w:t xml:space="preserve">generelles</w:t>
      </w:r>
      <w:r w:rsidDel="00000000" w:rsidR="00000000" w:rsidRPr="00000000">
        <w:rPr>
          <w:rFonts w:ascii="Lato" w:cs="Lato" w:eastAsia="Lato" w:hAnsi="Lato"/>
          <w:rtl w:val="0"/>
        </w:rPr>
        <w:t xml:space="preserve"> Misstrauen in die BuFaTa-Orga entstehen.</w:t>
      </w:r>
      <w:r w:rsidDel="00000000" w:rsidR="00000000" w:rsidRPr="00000000">
        <w:rPr>
          <w:rtl w:val="0"/>
        </w:rPr>
      </w:r>
    </w:p>
    <w:p w:rsidR="00000000" w:rsidDel="00000000" w:rsidP="00000000" w:rsidRDefault="00000000" w:rsidRPr="00000000" w14:paraId="00000089">
      <w:pPr>
        <w:ind w:left="0" w:firstLine="0"/>
        <w:rPr/>
      </w:pPr>
      <w:r w:rsidDel="00000000" w:rsidR="00000000" w:rsidRPr="00000000">
        <w:rPr>
          <w:rtl w:val="0"/>
        </w:rPr>
      </w:r>
    </w:p>
    <w:p w:rsidR="00000000" w:rsidDel="00000000" w:rsidP="00000000" w:rsidRDefault="00000000" w:rsidRPr="00000000" w14:paraId="0000008A">
      <w:pPr>
        <w:numPr>
          <w:ilvl w:val="0"/>
          <w:numId w:val="2"/>
        </w:numPr>
        <w:ind w:left="720" w:hanging="360"/>
        <w:rPr>
          <w:rFonts w:ascii="Lato" w:cs="Lato" w:eastAsia="Lato" w:hAnsi="Lato"/>
          <w:u w:val="none"/>
        </w:rPr>
      </w:pPr>
      <w:r w:rsidDel="00000000" w:rsidR="00000000" w:rsidRPr="00000000">
        <w:rPr>
          <w:rFonts w:ascii="Lato" w:cs="Lato" w:eastAsia="Lato" w:hAnsi="Lato"/>
          <w:rtl w:val="0"/>
        </w:rPr>
        <w:t xml:space="preserve">Die Beiträge sollen je nach </w:t>
      </w:r>
      <w:r w:rsidDel="00000000" w:rsidR="00000000" w:rsidRPr="00000000">
        <w:rPr>
          <w:rtl w:val="0"/>
        </w:rPr>
        <w:t xml:space="preserve">BMBF-Antrag</w:t>
      </w:r>
      <w:r w:rsidDel="00000000" w:rsidR="00000000" w:rsidRPr="00000000">
        <w:rPr>
          <w:rFonts w:ascii="Lato" w:cs="Lato" w:eastAsia="Lato" w:hAnsi="Lato"/>
          <w:rtl w:val="0"/>
        </w:rPr>
        <w:t xml:space="preserve"> reguliert werden und entsprechend abgesenkt werden. Der Maximalbetrag soll dabei nicht geändert werden.</w:t>
      </w:r>
    </w:p>
    <w:p w:rsidR="00000000" w:rsidDel="00000000" w:rsidP="00000000" w:rsidRDefault="00000000" w:rsidRPr="00000000" w14:paraId="0000008B">
      <w:pPr>
        <w:ind w:left="0" w:firstLine="0"/>
        <w:rPr>
          <w:b w:val="1"/>
        </w:rPr>
      </w:pPr>
      <w:r w:rsidDel="00000000" w:rsidR="00000000" w:rsidRPr="00000000">
        <w:rPr>
          <w:b w:val="1"/>
          <w:rtl w:val="0"/>
        </w:rPr>
        <w:t xml:space="preserve">Erklärung Redeleitung:</w:t>
      </w:r>
    </w:p>
    <w:p w:rsidR="00000000" w:rsidDel="00000000" w:rsidP="00000000" w:rsidRDefault="00000000" w:rsidRPr="00000000" w14:paraId="0000008C">
      <w:pPr>
        <w:ind w:left="720" w:firstLine="0"/>
        <w:rPr/>
      </w:pPr>
      <w:r w:rsidDel="00000000" w:rsidR="00000000" w:rsidRPr="00000000">
        <w:rPr>
          <w:rFonts w:ascii="Lato" w:cs="Lato" w:eastAsia="Lato" w:hAnsi="Lato"/>
          <w:rtl w:val="0"/>
        </w:rPr>
        <w:t xml:space="preserve">Für die nächsten BuFaTas ist es essentiell, dass der Beitrag erhöht wird, damit die BuFaTa stattfinden kann.  Grund dafür sind die  fehlenden B</w:t>
      </w:r>
      <w:r w:rsidDel="00000000" w:rsidR="00000000" w:rsidRPr="00000000">
        <w:rPr>
          <w:rtl w:val="0"/>
        </w:rPr>
        <w:t xml:space="preserve">MBF</w:t>
      </w:r>
      <w:r w:rsidDel="00000000" w:rsidR="00000000" w:rsidRPr="00000000">
        <w:rPr>
          <w:rFonts w:ascii="Lato" w:cs="Lato" w:eastAsia="Lato" w:hAnsi="Lato"/>
          <w:rtl w:val="0"/>
        </w:rPr>
        <w:t xml:space="preserve">-Anträge. </w:t>
      </w:r>
      <w:r w:rsidDel="00000000" w:rsidR="00000000" w:rsidRPr="00000000">
        <w:rPr>
          <w:rtl w:val="0"/>
        </w:rPr>
      </w:r>
    </w:p>
    <w:p w:rsidR="00000000" w:rsidDel="00000000" w:rsidP="00000000" w:rsidRDefault="00000000" w:rsidRPr="00000000" w14:paraId="0000008D">
      <w:pPr>
        <w:ind w:left="0" w:firstLine="0"/>
        <w:rPr>
          <w:sz w:val="10"/>
          <w:szCs w:val="10"/>
        </w:rPr>
      </w:pPr>
      <w:r w:rsidDel="00000000" w:rsidR="00000000" w:rsidRPr="00000000">
        <w:rPr>
          <w:rtl w:val="0"/>
        </w:rPr>
      </w:r>
    </w:p>
    <w:p w:rsidR="00000000" w:rsidDel="00000000" w:rsidP="00000000" w:rsidRDefault="00000000" w:rsidRPr="00000000" w14:paraId="0000008E">
      <w:pPr>
        <w:numPr>
          <w:ilvl w:val="0"/>
          <w:numId w:val="2"/>
        </w:numPr>
        <w:ind w:left="720" w:hanging="360"/>
        <w:rPr>
          <w:rFonts w:ascii="Lato" w:cs="Lato" w:eastAsia="Lato" w:hAnsi="Lato"/>
          <w:u w:val="none"/>
        </w:rPr>
      </w:pPr>
      <w:r w:rsidDel="00000000" w:rsidR="00000000" w:rsidRPr="00000000">
        <w:rPr>
          <w:rFonts w:ascii="Lato" w:cs="Lato" w:eastAsia="Lato" w:hAnsi="Lato"/>
          <w:rtl w:val="0"/>
        </w:rPr>
        <w:t xml:space="preserve">Der Umgang mit den Beiträgen sollte auf Vertrauensbasis erfolgen. Das </w:t>
      </w:r>
      <w:r w:rsidDel="00000000" w:rsidR="00000000" w:rsidRPr="00000000">
        <w:rPr>
          <w:rtl w:val="0"/>
        </w:rPr>
        <w:t xml:space="preserve">überschüssige</w:t>
      </w:r>
      <w:r w:rsidDel="00000000" w:rsidR="00000000" w:rsidRPr="00000000">
        <w:rPr>
          <w:rFonts w:ascii="Lato" w:cs="Lato" w:eastAsia="Lato" w:hAnsi="Lato"/>
          <w:rtl w:val="0"/>
        </w:rPr>
        <w:t xml:space="preserve"> Geld geht an die nächsten BuFaTa-Ausrichter.</w:t>
      </w:r>
    </w:p>
    <w:p w:rsidR="00000000" w:rsidDel="00000000" w:rsidP="00000000" w:rsidRDefault="00000000" w:rsidRPr="00000000" w14:paraId="0000008F">
      <w:pPr>
        <w:ind w:left="0" w:firstLine="0"/>
        <w:rPr>
          <w:rFonts w:ascii="Lato" w:cs="Lato" w:eastAsia="Lato" w:hAnsi="Lato"/>
          <w:sz w:val="10"/>
          <w:szCs w:val="10"/>
        </w:rPr>
      </w:pPr>
      <w:r w:rsidDel="00000000" w:rsidR="00000000" w:rsidRPr="00000000">
        <w:rPr>
          <w:rtl w:val="0"/>
        </w:rPr>
      </w:r>
    </w:p>
    <w:p w:rsidR="00000000" w:rsidDel="00000000" w:rsidP="00000000" w:rsidRDefault="00000000" w:rsidRPr="00000000" w14:paraId="00000090">
      <w:pPr>
        <w:numPr>
          <w:ilvl w:val="0"/>
          <w:numId w:val="2"/>
        </w:numPr>
        <w:ind w:left="720" w:hanging="360"/>
        <w:rPr>
          <w:rFonts w:ascii="Lato" w:cs="Lato" w:eastAsia="Lato" w:hAnsi="Lato"/>
          <w:u w:val="none"/>
        </w:rPr>
      </w:pPr>
      <w:r w:rsidDel="00000000" w:rsidR="00000000" w:rsidRPr="00000000">
        <w:rPr>
          <w:rtl w:val="0"/>
        </w:rPr>
        <w:t xml:space="preserve">Es wird darauf Hingewiesen, dass e</w:t>
      </w:r>
      <w:r w:rsidDel="00000000" w:rsidR="00000000" w:rsidRPr="00000000">
        <w:rPr>
          <w:rFonts w:ascii="Lato" w:cs="Lato" w:eastAsia="Lato" w:hAnsi="Lato"/>
          <w:rtl w:val="0"/>
        </w:rPr>
        <w:t xml:space="preserve">ine Finanzaufstellung in groben absoluten Zahlen für den Dialog hilfreich </w:t>
      </w:r>
      <w:r w:rsidDel="00000000" w:rsidR="00000000" w:rsidRPr="00000000">
        <w:rPr>
          <w:rtl w:val="0"/>
        </w:rPr>
        <w:t xml:space="preserve">wäre.</w:t>
      </w:r>
      <w:r w:rsidDel="00000000" w:rsidR="00000000" w:rsidRPr="00000000">
        <w:rPr>
          <w:rtl w:val="0"/>
        </w:rPr>
      </w:r>
    </w:p>
    <w:p w:rsidR="00000000" w:rsidDel="00000000" w:rsidP="00000000" w:rsidRDefault="00000000" w:rsidRPr="00000000" w14:paraId="00000091">
      <w:pPr>
        <w:ind w:left="0" w:firstLine="0"/>
        <w:rPr>
          <w:rFonts w:ascii="Lato" w:cs="Lato" w:eastAsia="Lato" w:hAnsi="Lato"/>
          <w:sz w:val="10"/>
          <w:szCs w:val="10"/>
        </w:rPr>
      </w:pPr>
      <w:r w:rsidDel="00000000" w:rsidR="00000000" w:rsidRPr="00000000">
        <w:rPr>
          <w:rtl w:val="0"/>
        </w:rPr>
      </w:r>
    </w:p>
    <w:p w:rsidR="00000000" w:rsidDel="00000000" w:rsidP="00000000" w:rsidRDefault="00000000" w:rsidRPr="00000000" w14:paraId="00000092">
      <w:pPr>
        <w:numPr>
          <w:ilvl w:val="0"/>
          <w:numId w:val="2"/>
        </w:numPr>
        <w:ind w:left="720" w:hanging="360"/>
        <w:rPr>
          <w:rFonts w:ascii="Lato" w:cs="Lato" w:eastAsia="Lato" w:hAnsi="Lato"/>
          <w:u w:val="none"/>
        </w:rPr>
      </w:pPr>
      <w:r w:rsidDel="00000000" w:rsidR="00000000" w:rsidRPr="00000000">
        <w:rPr>
          <w:rtl w:val="0"/>
        </w:rPr>
        <w:t xml:space="preserve">Es wird sich die Einführung eines Solitickets gewünscht</w:t>
      </w:r>
      <w:r w:rsidDel="00000000" w:rsidR="00000000" w:rsidRPr="00000000">
        <w:rPr>
          <w:rFonts w:ascii="Lato" w:cs="Lato" w:eastAsia="Lato" w:hAnsi="Lato"/>
          <w:rtl w:val="0"/>
        </w:rPr>
        <w:t xml:space="preserve"> für Personen mit geringem Budget</w:t>
      </w:r>
      <w:r w:rsidDel="00000000" w:rsidR="00000000" w:rsidRPr="00000000">
        <w:rPr>
          <w:rtl w:val="0"/>
        </w:rPr>
        <w:t xml:space="preserve">.</w:t>
      </w:r>
    </w:p>
    <w:p w:rsidR="00000000" w:rsidDel="00000000" w:rsidP="00000000" w:rsidRDefault="00000000" w:rsidRPr="00000000" w14:paraId="00000093">
      <w:pPr>
        <w:rPr>
          <w:sz w:val="10"/>
          <w:szCs w:val="10"/>
        </w:rPr>
      </w:pPr>
      <w:r w:rsidDel="00000000" w:rsidR="00000000" w:rsidRPr="00000000">
        <w:rPr>
          <w:rtl w:val="0"/>
        </w:rPr>
      </w:r>
    </w:p>
    <w:p w:rsidR="00000000" w:rsidDel="00000000" w:rsidP="00000000" w:rsidRDefault="00000000" w:rsidRPr="00000000" w14:paraId="00000094">
      <w:pPr>
        <w:ind w:left="0" w:firstLine="0"/>
        <w:rPr>
          <w:rFonts w:ascii="Lato" w:cs="Lato" w:eastAsia="Lato" w:hAnsi="Lato"/>
        </w:rPr>
      </w:pPr>
      <w:r w:rsidDel="00000000" w:rsidR="00000000" w:rsidRPr="00000000">
        <w:rPr>
          <w:b w:val="1"/>
          <w:i w:val="1"/>
          <w:rtl w:val="0"/>
        </w:rPr>
        <w:t xml:space="preserve">Besprechungspause von 17:20 - 17:30 Uhr</w:t>
      </w:r>
      <w:r w:rsidDel="00000000" w:rsidR="00000000" w:rsidRPr="00000000">
        <w:rPr>
          <w:rtl w:val="0"/>
        </w:rPr>
      </w:r>
    </w:p>
    <w:p w:rsidR="00000000" w:rsidDel="00000000" w:rsidP="00000000" w:rsidRDefault="00000000" w:rsidRPr="00000000" w14:paraId="00000095">
      <w:pPr>
        <w:ind w:left="0" w:firstLine="0"/>
        <w:rPr>
          <w:rFonts w:ascii="Lato" w:cs="Lato" w:eastAsia="Lato" w:hAnsi="Lato"/>
          <w:sz w:val="10"/>
          <w:szCs w:val="10"/>
        </w:rPr>
      </w:pPr>
      <w:r w:rsidDel="00000000" w:rsidR="00000000" w:rsidRPr="00000000">
        <w:rPr>
          <w:rtl w:val="0"/>
        </w:rPr>
      </w:r>
    </w:p>
    <w:p w:rsidR="00000000" w:rsidDel="00000000" w:rsidP="00000000" w:rsidRDefault="00000000" w:rsidRPr="00000000" w14:paraId="00000096">
      <w:pPr>
        <w:ind w:left="0" w:firstLine="0"/>
        <w:rPr>
          <w:rFonts w:ascii="Lato" w:cs="Lato" w:eastAsia="Lato" w:hAnsi="Lato"/>
        </w:rPr>
      </w:pPr>
      <w:r w:rsidDel="00000000" w:rsidR="00000000" w:rsidRPr="00000000">
        <w:rPr>
          <w:rFonts w:ascii="Lato" w:cs="Lato" w:eastAsia="Lato" w:hAnsi="Lato"/>
          <w:b w:val="1"/>
          <w:rtl w:val="0"/>
        </w:rPr>
        <w:t xml:space="preserve">Abstimmung:</w:t>
      </w:r>
      <w:r w:rsidDel="00000000" w:rsidR="00000000" w:rsidRPr="00000000">
        <w:rPr>
          <w:rFonts w:ascii="PT Mono" w:cs="PT Mono" w:eastAsia="PT Mono" w:hAnsi="PT Mono"/>
          <w:rtl w:val="0"/>
        </w:rPr>
        <w:t xml:space="preserve"> Wir sind einverstanden, den maximalen Teilnahmebeitrag auf 55€ anzuheben.</w:t>
      </w:r>
    </w:p>
    <w:p w:rsidR="00000000" w:rsidDel="00000000" w:rsidP="00000000" w:rsidRDefault="00000000" w:rsidRPr="00000000" w14:paraId="00000097">
      <w:pPr>
        <w:ind w:left="0" w:firstLine="0"/>
        <w:rPr>
          <w:rFonts w:ascii="Lato" w:cs="Lato" w:eastAsia="Lato" w:hAnsi="Lato"/>
        </w:rPr>
      </w:pPr>
      <w:r w:rsidDel="00000000" w:rsidR="00000000" w:rsidRPr="00000000">
        <w:rPr>
          <w:rtl w:val="0"/>
        </w:rPr>
        <w:t xml:space="preserve">I</w:t>
      </w:r>
      <w:r w:rsidDel="00000000" w:rsidR="00000000" w:rsidRPr="00000000">
        <w:rPr>
          <w:rFonts w:ascii="Lato" w:cs="Lato" w:eastAsia="Lato" w:hAnsi="Lato"/>
          <w:rtl w:val="0"/>
        </w:rPr>
        <w:t xml:space="preserve">nsgesamt 20 stimmberechtigte Fachschaften. </w:t>
      </w:r>
    </w:p>
    <w:p w:rsidR="00000000" w:rsidDel="00000000" w:rsidP="00000000" w:rsidRDefault="00000000" w:rsidRPr="00000000" w14:paraId="00000098">
      <w:pPr>
        <w:ind w:left="720" w:firstLine="720"/>
        <w:rPr>
          <w:rFonts w:ascii="Lato" w:cs="Lato" w:eastAsia="Lato" w:hAnsi="Lato"/>
        </w:rPr>
      </w:pPr>
      <w:r w:rsidDel="00000000" w:rsidR="00000000" w:rsidRPr="00000000">
        <w:rPr>
          <w:rFonts w:ascii="Lato" w:cs="Lato" w:eastAsia="Lato" w:hAnsi="Lato"/>
          <w:rtl w:val="0"/>
        </w:rPr>
        <w:t xml:space="preserve">Ja: 18</w:t>
      </w:r>
      <w:r w:rsidDel="00000000" w:rsidR="00000000" w:rsidRPr="00000000">
        <w:rPr>
          <w:rtl w:val="0"/>
        </w:rPr>
        <w:br w:type="textWrapping"/>
        <w:tab/>
      </w:r>
      <w:r w:rsidDel="00000000" w:rsidR="00000000" w:rsidRPr="00000000">
        <w:rPr>
          <w:rFonts w:ascii="Lato" w:cs="Lato" w:eastAsia="Lato" w:hAnsi="Lato"/>
          <w:rtl w:val="0"/>
        </w:rPr>
        <w:t xml:space="preserve">Nein: 2</w:t>
      </w:r>
      <w:r w:rsidDel="00000000" w:rsidR="00000000" w:rsidRPr="00000000">
        <w:rPr>
          <w:rtl w:val="0"/>
        </w:rPr>
        <w:br w:type="textWrapping"/>
        <w:tab/>
      </w:r>
      <w:r w:rsidDel="00000000" w:rsidR="00000000" w:rsidRPr="00000000">
        <w:rPr>
          <w:rFonts w:ascii="Lato" w:cs="Lato" w:eastAsia="Lato" w:hAnsi="Lato"/>
          <w:rtl w:val="0"/>
        </w:rPr>
        <w:t xml:space="preserve">Enthaltung: 0 </w:t>
      </w:r>
    </w:p>
    <w:p w:rsidR="00000000" w:rsidDel="00000000" w:rsidP="00000000" w:rsidRDefault="00000000" w:rsidRPr="00000000" w14:paraId="00000099">
      <w:pPr>
        <w:ind w:left="0" w:firstLine="0"/>
        <w:rPr>
          <w:rFonts w:ascii="Lato" w:cs="Lato" w:eastAsia="Lato" w:hAnsi="Lato"/>
        </w:rPr>
      </w:pPr>
      <w:r w:rsidDel="00000000" w:rsidR="00000000" w:rsidRPr="00000000">
        <w:rPr>
          <w:rFonts w:ascii="Lato" w:cs="Lato" w:eastAsia="Lato" w:hAnsi="Lato"/>
          <w:rtl w:val="0"/>
        </w:rPr>
        <w:t xml:space="preserve">Der geänderte Teilnahmebeitrag wird akzeptiert. </w:t>
      </w:r>
    </w:p>
    <w:p w:rsidR="00000000" w:rsidDel="00000000" w:rsidP="00000000" w:rsidRDefault="00000000" w:rsidRPr="00000000" w14:paraId="0000009A">
      <w:pPr>
        <w:ind w:left="0" w:firstLine="0"/>
        <w:rPr>
          <w:rFonts w:ascii="Lato" w:cs="Lato" w:eastAsia="Lato" w:hAnsi="Lato"/>
        </w:rPr>
      </w:pPr>
      <w:r w:rsidDel="00000000" w:rsidR="00000000" w:rsidRPr="00000000">
        <w:rPr>
          <w:rFonts w:ascii="Lato" w:cs="Lato" w:eastAsia="Lato" w:hAnsi="Lato"/>
          <w:rtl w:val="0"/>
        </w:rPr>
        <w:t xml:space="preserve">Das Abstimmungsergebnis gilt solange, bis eine erneute Änderung gefordert wird oder notwendig ist. Eine erneute Abstimmung ist bei jeder zukünftigen BuFaTa  möglich. </w:t>
      </w:r>
    </w:p>
    <w:p w:rsidR="00000000" w:rsidDel="00000000" w:rsidP="00000000" w:rsidRDefault="00000000" w:rsidRPr="00000000" w14:paraId="0000009B">
      <w:pPr>
        <w:ind w:left="0" w:firstLine="0"/>
        <w:rPr>
          <w:rFonts w:ascii="Lato" w:cs="Lato" w:eastAsia="Lato" w:hAnsi="Lato"/>
        </w:rPr>
      </w:pPr>
      <w:r w:rsidDel="00000000" w:rsidR="00000000" w:rsidRPr="00000000">
        <w:rPr>
          <w:rtl w:val="0"/>
        </w:rPr>
        <w:t xml:space="preserve">Das Plenum wü</w:t>
      </w:r>
      <w:r w:rsidDel="00000000" w:rsidR="00000000" w:rsidRPr="00000000">
        <w:rPr>
          <w:rFonts w:ascii="Lato" w:cs="Lato" w:eastAsia="Lato" w:hAnsi="Lato"/>
          <w:rtl w:val="0"/>
        </w:rPr>
        <w:t xml:space="preserve">nscht/</w:t>
      </w:r>
      <w:r w:rsidDel="00000000" w:rsidR="00000000" w:rsidRPr="00000000">
        <w:rPr>
          <w:rtl w:val="0"/>
        </w:rPr>
        <w:t xml:space="preserve">f</w:t>
      </w:r>
      <w:r w:rsidDel="00000000" w:rsidR="00000000" w:rsidRPr="00000000">
        <w:rPr>
          <w:rFonts w:ascii="Lato" w:cs="Lato" w:eastAsia="Lato" w:hAnsi="Lato"/>
          <w:rtl w:val="0"/>
        </w:rPr>
        <w:t xml:space="preserve">order</w:t>
      </w:r>
      <w:r w:rsidDel="00000000" w:rsidR="00000000" w:rsidRPr="00000000">
        <w:rPr>
          <w:rtl w:val="0"/>
        </w:rPr>
        <w:t xml:space="preserve">t, dass</w:t>
      </w:r>
      <w:r w:rsidDel="00000000" w:rsidR="00000000" w:rsidRPr="00000000">
        <w:rPr>
          <w:rFonts w:ascii="Lato" w:cs="Lato" w:eastAsia="Lato" w:hAnsi="Lato"/>
          <w:rtl w:val="0"/>
        </w:rPr>
        <w:t xml:space="preserve"> </w:t>
      </w:r>
      <w:r w:rsidDel="00000000" w:rsidR="00000000" w:rsidRPr="00000000">
        <w:rPr>
          <w:rtl w:val="0"/>
        </w:rPr>
        <w:t xml:space="preserve">b</w:t>
      </w:r>
      <w:r w:rsidDel="00000000" w:rsidR="00000000" w:rsidRPr="00000000">
        <w:rPr>
          <w:rFonts w:ascii="Lato" w:cs="Lato" w:eastAsia="Lato" w:hAnsi="Lato"/>
          <w:rtl w:val="0"/>
        </w:rPr>
        <w:t xml:space="preserve">ei der nächsten MV soll eine Aufschlüsselung über die Kostenverteilung bei den BuFaTas vorgestellt werden. </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9C">
      <w:pPr>
        <w:rPr>
          <w:rFonts w:ascii="Lato" w:cs="Lato" w:eastAsia="Lato" w:hAnsi="Lato"/>
        </w:rPr>
      </w:pPr>
      <w:r w:rsidDel="00000000" w:rsidR="00000000" w:rsidRPr="00000000">
        <w:rPr>
          <w:rFonts w:ascii="Lato" w:cs="Lato" w:eastAsia="Lato" w:hAnsi="Lato"/>
          <w:rtl w:val="0"/>
        </w:rPr>
        <w:t xml:space="preserve">Die Redeleitung beendet das Plenum 17:42 Uhr.</w:t>
      </w:r>
      <w:r w:rsidDel="00000000" w:rsidR="00000000" w:rsidRPr="00000000">
        <w:rPr>
          <w:rtl w:val="0"/>
        </w:rPr>
      </w:r>
    </w:p>
    <w:sectPr>
      <w:headerReference r:id="rId7" w:type="default"/>
      <w:headerReference r:id="rId8" w:type="first"/>
      <w:footerReference r:id="rId9" w:type="default"/>
      <w:footerReference r:id="rId10" w:type="first"/>
      <w:pgSz w:h="16834" w:w="11909" w:orient="portrait"/>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T Mono">
    <w:embedRegular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pageBreakBefore w:val="0"/>
      <w:jc w:val="right"/>
      <w:rPr>
        <w:rFonts w:ascii="Calibri" w:cs="Calibri" w:eastAsia="Calibri" w:hAnsi="Calibri"/>
        <w:sz w:val="16"/>
        <w:szCs w:val="16"/>
      </w:rPr>
    </w:pPr>
    <w:r w:rsidDel="00000000" w:rsidR="00000000" w:rsidRPr="00000000">
      <w:rPr>
        <w:rtl w:val="0"/>
      </w:rPr>
    </w:r>
  </w:p>
  <w:tbl>
    <w:tblPr>
      <w:tblStyle w:val="Table2"/>
      <w:tblW w:w="9000.0" w:type="dxa"/>
      <w:jc w:val="right"/>
      <w:tblLayout w:type="fixed"/>
      <w:tblLook w:val="0600"/>
    </w:tblPr>
    <w:tblGrid>
      <w:gridCol w:w="7020"/>
      <w:gridCol w:w="1980"/>
      <w:tblGridChange w:id="0">
        <w:tblGrid>
          <w:gridCol w:w="7020"/>
          <w:gridCol w:w="1980"/>
        </w:tblGrid>
      </w:tblGridChange>
    </w:tblGrid>
    <w:tr>
      <w:trPr>
        <w:cantSplit w:val="0"/>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Abschlussplenum BuFaTa Halle</w:t>
          </w:r>
          <w:r w:rsidDel="00000000" w:rsidR="00000000" w:rsidRPr="00000000">
            <w:rPr>
              <w:rFonts w:ascii="Calibri" w:cs="Calibri" w:eastAsia="Calibri" w:hAnsi="Calibri"/>
              <w:sz w:val="16"/>
              <w:szCs w:val="16"/>
              <w:rtl w:val="0"/>
            </w:rPr>
            <w:t xml:space="preserve">, </w:t>
          </w:r>
          <w:r w:rsidDel="00000000" w:rsidR="00000000" w:rsidRPr="00000000">
            <w:rPr>
              <w:sz w:val="16"/>
              <w:szCs w:val="16"/>
              <w:rtl w:val="0"/>
            </w:rPr>
            <w:t xml:space="preserve">28.05</w:t>
          </w:r>
          <w:r w:rsidDel="00000000" w:rsidR="00000000" w:rsidRPr="00000000">
            <w:rPr>
              <w:rFonts w:ascii="Calibri" w:cs="Calibri" w:eastAsia="Calibri" w:hAnsi="Calibri"/>
              <w:sz w:val="16"/>
              <w:szCs w:val="16"/>
              <w:rtl w:val="0"/>
            </w:rPr>
            <w:t xml:space="preserve">.20</w:t>
          </w:r>
          <w:r w:rsidDel="00000000" w:rsidR="00000000" w:rsidRPr="00000000">
            <w:rPr>
              <w:sz w:val="16"/>
              <w:szCs w:val="16"/>
              <w:rtl w:val="0"/>
            </w:rPr>
            <w:t xml:space="preserve">22</w:t>
          </w:r>
        </w:p>
      </w:tc>
      <w:tc>
        <w:tcPr>
          <w:shd w:fill="auto" w:val="clear"/>
          <w:tcMar>
            <w:top w:w="0.0" w:type="dxa"/>
            <w:left w:w="0.0" w:type="dxa"/>
            <w:bottom w:w="0.0" w:type="dxa"/>
            <w:right w:w="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Seite </w:t>
          </w:r>
          <w:r w:rsidDel="00000000" w:rsidR="00000000" w:rsidRPr="00000000">
            <w:rPr>
              <w:rFonts w:ascii="Calibri" w:cs="Calibri" w:eastAsia="Calibri" w:hAnsi="Calibri"/>
              <w:sz w:val="16"/>
              <w:szCs w:val="16"/>
            </w:rPr>
            <w:fldChar w:fldCharType="begin"/>
            <w:instrText xml:space="preserve">PAGE</w:instrText>
            <w:fldChar w:fldCharType="separate"/>
            <w:fldChar w:fldCharType="end"/>
          </w:r>
          <w:r w:rsidDel="00000000" w:rsidR="00000000" w:rsidRPr="00000000">
            <w:rPr>
              <w:rFonts w:ascii="Calibri" w:cs="Calibri" w:eastAsia="Calibri" w:hAnsi="Calibri"/>
              <w:sz w:val="16"/>
              <w:szCs w:val="16"/>
              <w:rtl w:val="0"/>
            </w:rPr>
            <w:t xml:space="preserve"> von </w:t>
          </w:r>
          <w:r w:rsidDel="00000000" w:rsidR="00000000" w:rsidRPr="00000000">
            <w:rPr>
              <w:rFonts w:ascii="Calibri" w:cs="Calibri" w:eastAsia="Calibri" w:hAnsi="Calibri"/>
              <w:sz w:val="16"/>
              <w:szCs w:val="16"/>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A1">
    <w:pPr>
      <w:pageBreakBefore w:val="0"/>
      <w:jc w:val="left"/>
      <w:rPr>
        <w:rFonts w:ascii="Calibri" w:cs="Calibri" w:eastAsia="Calibri" w:hAnsi="Calibri"/>
        <w:sz w:val="16"/>
        <w:szCs w:val="16"/>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pageBreakBefore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pageBreakBefore w:val="0"/>
      <w:spacing w:line="276" w:lineRule="auto"/>
      <w:rPr>
        <w:rFonts w:ascii="Lato" w:cs="Lato" w:eastAsia="Lato" w:hAnsi="Lato"/>
        <w:sz w:val="48"/>
        <w:szCs w:val="48"/>
      </w:rPr>
    </w:pPr>
    <w:r w:rsidDel="00000000" w:rsidR="00000000" w:rsidRPr="00000000">
      <w:rPr>
        <w:rFonts w:ascii="Lato" w:cs="Lato" w:eastAsia="Lato" w:hAnsi="Lato"/>
        <w:sz w:val="48"/>
        <w:szCs w:val="48"/>
        <w:rtl w:val="0"/>
      </w:rPr>
      <w:t xml:space="preserve">Abschlussplenum BuFaTa Halle</w:t>
    </w:r>
    <w:r w:rsidDel="00000000" w:rsidR="00000000" w:rsidRPr="00000000">
      <w:drawing>
        <wp:anchor allowOverlap="1" behindDoc="0" distB="0" distT="0" distL="0" distR="0" hidden="0" layoutInCell="1" locked="0" relativeHeight="0" simplePos="0">
          <wp:simplePos x="0" y="0"/>
          <wp:positionH relativeFrom="column">
            <wp:posOffset>-914399</wp:posOffset>
          </wp:positionH>
          <wp:positionV relativeFrom="paragraph">
            <wp:posOffset>-66674</wp:posOffset>
          </wp:positionV>
          <wp:extent cx="7577138" cy="1478934"/>
          <wp:effectExtent b="0" l="0" r="0" t="0"/>
          <wp:wrapTopAndBottom distB="0" distT="0"/>
          <wp:docPr id="1" name="image1.png"/>
          <a:graphic>
            <a:graphicData uri="http://schemas.openxmlformats.org/drawingml/2006/picture">
              <pic:pic>
                <pic:nvPicPr>
                  <pic:cNvPr id="0" name="image1.png"/>
                  <pic:cNvPicPr preferRelativeResize="0"/>
                </pic:nvPicPr>
                <pic:blipFill>
                  <a:blip r:embed="rId1"/>
                  <a:srcRect b="0" l="728" r="728" t="0"/>
                  <a:stretch>
                    <a:fillRect/>
                  </a:stretch>
                </pic:blipFill>
                <pic:spPr>
                  <a:xfrm>
                    <a:off x="0" y="0"/>
                    <a:ext cx="7577138" cy="1478934"/>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sz w:val="22"/>
        <w:szCs w:val="22"/>
        <w:lang w:val="de"/>
      </w:rPr>
    </w:rPrDefault>
    <w:pPrDefault>
      <w:pPr>
        <w:spacing w:after="24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rFonts w:ascii="Calibri" w:cs="Calibri" w:eastAsia="Calibri" w:hAnsi="Calibri"/>
      <w:b w:val="1"/>
    </w:rPr>
  </w:style>
  <w:style w:type="paragraph" w:styleId="Heading2">
    <w:name w:val="heading 2"/>
    <w:basedOn w:val="Normal"/>
    <w:next w:val="Normal"/>
    <w:pPr>
      <w:keepNext w:val="1"/>
      <w:keepLines w:val="1"/>
      <w:pageBreakBefore w:val="0"/>
      <w:spacing w:after="120" w:before="400" w:line="288" w:lineRule="auto"/>
      <w:ind w:left="1440" w:hanging="360"/>
    </w:pPr>
    <w:rPr>
      <w:rFonts w:ascii="Calibri" w:cs="Calibri" w:eastAsia="Calibri" w:hAnsi="Calibri"/>
      <w:b w:val="1"/>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geodiversitaet@gestein.org" TargetMode="Externa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 Id="rId5" Type="http://schemas.openxmlformats.org/officeDocument/2006/relationships/font" Target="fonts/PTMono-regular.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